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B6B0" w14:textId="04BC15C4" w:rsidR="004F0A63" w:rsidRPr="009F7DB1" w:rsidRDefault="009F7DB1" w:rsidP="004F0A63">
      <w:pPr>
        <w:pStyle w:val="Ttulo"/>
        <w:rPr>
          <w:lang w:val="en-GB"/>
        </w:rPr>
      </w:pPr>
      <w:r>
        <w:rPr>
          <w:lang w:val="en-GB"/>
        </w:rPr>
        <w:t>PAPER TITLE</w:t>
      </w:r>
      <w:r w:rsidR="004F0A63" w:rsidRPr="009F7DB1">
        <w:rPr>
          <w:lang w:val="en-GB"/>
        </w:rPr>
        <w:t xml:space="preserve"> (Arial/Arial Nova, 12 pt, negrita)</w:t>
      </w:r>
    </w:p>
    <w:p w14:paraId="66189225" w14:textId="77EC9900" w:rsidR="004F0A63" w:rsidRPr="009F7DB1" w:rsidRDefault="004F0A63" w:rsidP="004F0A63">
      <w:pPr>
        <w:pStyle w:val="Autores"/>
        <w:rPr>
          <w:b/>
          <w:bCs/>
          <w:lang w:val="en-GB"/>
        </w:rPr>
      </w:pPr>
      <w:r w:rsidRPr="009F7DB1">
        <w:rPr>
          <w:lang w:val="en-GB"/>
        </w:rPr>
        <w:t>Aut</w:t>
      </w:r>
      <w:r w:rsidR="009F7DB1">
        <w:rPr>
          <w:lang w:val="en-GB"/>
        </w:rPr>
        <w:t>h</w:t>
      </w:r>
      <w:r w:rsidRPr="009F7DB1">
        <w:rPr>
          <w:lang w:val="en-GB"/>
        </w:rPr>
        <w:t>or A</w:t>
      </w:r>
      <w:r w:rsidRPr="009F7DB1">
        <w:rPr>
          <w:vertAlign w:val="superscript"/>
          <w:lang w:val="en-GB"/>
        </w:rPr>
        <w:t>1*,2</w:t>
      </w:r>
      <w:r w:rsidRPr="009F7DB1">
        <w:rPr>
          <w:lang w:val="en-GB"/>
        </w:rPr>
        <w:t>, Aut</w:t>
      </w:r>
      <w:r w:rsidR="009F7DB1">
        <w:rPr>
          <w:lang w:val="en-GB"/>
        </w:rPr>
        <w:t>h</w:t>
      </w:r>
      <w:r w:rsidRPr="009F7DB1">
        <w:rPr>
          <w:lang w:val="en-GB"/>
        </w:rPr>
        <w:t>or B</w:t>
      </w:r>
      <w:r w:rsidRPr="009F7DB1">
        <w:rPr>
          <w:vertAlign w:val="superscript"/>
          <w:lang w:val="en-GB"/>
        </w:rPr>
        <w:t>2</w:t>
      </w:r>
      <w:r w:rsidRPr="009F7DB1">
        <w:rPr>
          <w:lang w:val="en-GB"/>
        </w:rPr>
        <w:t xml:space="preserve"> (Arial/Arial Nova, 12 pt)</w:t>
      </w:r>
    </w:p>
    <w:p w14:paraId="57AB82C3" w14:textId="4F6ADC93" w:rsidR="004F0A63" w:rsidRPr="009F7DB1" w:rsidRDefault="004F0A63" w:rsidP="004F0A63">
      <w:pPr>
        <w:pStyle w:val="Afiliaciones"/>
        <w:spacing w:before="0" w:after="0"/>
        <w:rPr>
          <w:lang w:val="en-GB"/>
        </w:rPr>
      </w:pPr>
      <w:r w:rsidRPr="009F7DB1">
        <w:rPr>
          <w:b/>
          <w:color w:val="195C6B"/>
          <w:vertAlign w:val="superscript"/>
          <w:lang w:val="en-GB"/>
        </w:rPr>
        <w:t>1</w:t>
      </w:r>
      <w:r w:rsidR="009F7DB1">
        <w:rPr>
          <w:lang w:val="en-GB"/>
        </w:rPr>
        <w:t>Affiliation</w:t>
      </w:r>
      <w:r w:rsidRPr="009F7DB1">
        <w:rPr>
          <w:lang w:val="en-GB"/>
        </w:rPr>
        <w:t xml:space="preserve">, </w:t>
      </w:r>
      <w:r w:rsidR="009F7DB1">
        <w:rPr>
          <w:lang w:val="en-GB"/>
        </w:rPr>
        <w:t>address</w:t>
      </w:r>
      <w:r w:rsidRPr="009F7DB1">
        <w:rPr>
          <w:lang w:val="en-GB"/>
        </w:rPr>
        <w:t xml:space="preserve"> (Arial/Arial Nova, 10 pt).</w:t>
      </w:r>
    </w:p>
    <w:p w14:paraId="62CAACAD" w14:textId="721CA600" w:rsidR="004F0A63" w:rsidRPr="009F7DB1" w:rsidRDefault="004F0A63" w:rsidP="004F0A63">
      <w:pPr>
        <w:pStyle w:val="Afiliaciones"/>
        <w:spacing w:before="0" w:after="0"/>
        <w:rPr>
          <w:lang w:val="en-US"/>
        </w:rPr>
      </w:pPr>
      <w:r w:rsidRPr="009F7DB1">
        <w:rPr>
          <w:b/>
          <w:color w:val="195C6B"/>
          <w:vertAlign w:val="superscript"/>
          <w:lang w:val="en-US"/>
        </w:rPr>
        <w:t>2</w:t>
      </w:r>
      <w:r w:rsidR="009F7DB1" w:rsidRPr="009F7DB1">
        <w:rPr>
          <w:lang w:val="en-US"/>
        </w:rPr>
        <w:t>Affiliation</w:t>
      </w:r>
      <w:r w:rsidRPr="009F7DB1">
        <w:rPr>
          <w:lang w:val="en-US"/>
        </w:rPr>
        <w:t xml:space="preserve">, </w:t>
      </w:r>
      <w:r w:rsidR="009F7DB1" w:rsidRPr="009F7DB1">
        <w:rPr>
          <w:lang w:val="en-US"/>
        </w:rPr>
        <w:t>address</w:t>
      </w:r>
      <w:r w:rsidRPr="009F7DB1">
        <w:rPr>
          <w:lang w:val="en-US"/>
        </w:rPr>
        <w:t xml:space="preserve"> (</w:t>
      </w:r>
      <w:r w:rsidR="00C22E62">
        <w:rPr>
          <w:lang w:val="en-US"/>
        </w:rPr>
        <w:t>company/university</w:t>
      </w:r>
      <w:r w:rsidRPr="009F7DB1">
        <w:rPr>
          <w:lang w:val="en-US"/>
        </w:rPr>
        <w:t>/</w:t>
      </w:r>
      <w:r w:rsidR="009F7DB1" w:rsidRPr="009F7DB1">
        <w:rPr>
          <w:lang w:val="en-US"/>
        </w:rPr>
        <w:t>research centre</w:t>
      </w:r>
      <w:r w:rsidRPr="009F7DB1">
        <w:rPr>
          <w:lang w:val="en-US"/>
        </w:rPr>
        <w:t>).</w:t>
      </w:r>
    </w:p>
    <w:p w14:paraId="2AD29FFB" w14:textId="22F0763C" w:rsidR="004F0A63" w:rsidRPr="009F7DB1" w:rsidRDefault="004F0A63" w:rsidP="004F0A63">
      <w:pPr>
        <w:pStyle w:val="Emaildecontacto"/>
        <w:spacing w:before="240" w:after="240" w:line="276" w:lineRule="auto"/>
        <w:rPr>
          <w:lang w:val="en-GB"/>
        </w:rPr>
      </w:pPr>
      <w:r w:rsidRPr="009F7DB1">
        <w:rPr>
          <w:lang w:val="en-GB"/>
        </w:rPr>
        <w:t>*</w:t>
      </w:r>
      <w:r w:rsidR="009F7DB1">
        <w:rPr>
          <w:lang w:val="en-GB"/>
        </w:rPr>
        <w:t>Main author contact email</w:t>
      </w:r>
      <w:r w:rsidRPr="009F7DB1">
        <w:rPr>
          <w:lang w:val="en-GB"/>
        </w:rPr>
        <w:t xml:space="preserve"> (Arial/Arial Nova, 10 pt)</w:t>
      </w:r>
    </w:p>
    <w:p w14:paraId="6DCDA7E5" w14:textId="3C7AA0A6" w:rsidR="0081107A" w:rsidRPr="009F7DB1" w:rsidRDefault="009F7DB1" w:rsidP="004F0A63">
      <w:pPr>
        <w:pStyle w:val="Ttulo4"/>
        <w:rPr>
          <w:lang w:val="en-GB"/>
        </w:rPr>
      </w:pPr>
      <w:r>
        <w:rPr>
          <w:lang w:val="en-GB"/>
        </w:rPr>
        <w:t>Abstract</w:t>
      </w:r>
    </w:p>
    <w:p w14:paraId="64BBA1CF" w14:textId="0D3B6137" w:rsidR="004F0A63" w:rsidRPr="009F7DB1" w:rsidRDefault="004F0A63" w:rsidP="004F0A63">
      <w:pPr>
        <w:rPr>
          <w:lang w:val="en-GB"/>
        </w:rPr>
      </w:pPr>
      <w:r w:rsidRPr="009F7DB1">
        <w:rPr>
          <w:noProof/>
          <w:lang w:val="en-GB"/>
        </w:rPr>
        <mc:AlternateContent>
          <mc:Choice Requires="wps">
            <w:drawing>
              <wp:inline distT="0" distB="0" distL="0" distR="0" wp14:anchorId="3A0D2B63" wp14:editId="2646357B">
                <wp:extent cx="5915660" cy="0"/>
                <wp:effectExtent l="0" t="0" r="0" b="0"/>
                <wp:docPr id="3" name="Conector recto 3"/>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CD9599" id="Conector recto 3"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" strokecolor="#195c6b" strokeweight="1.5pt">
                <w10:anchorlock/>
              </v:line>
            </w:pict>
          </mc:Fallback>
        </mc:AlternateContent>
      </w:r>
    </w:p>
    <w:p w14:paraId="34478977" w14:textId="77777777" w:rsidR="00272537" w:rsidRPr="00317928" w:rsidRDefault="00272537" w:rsidP="00272537">
      <w:pPr>
        <w:pStyle w:val="Textodesinopsis"/>
        <w:rPr>
          <w:b/>
          <w:bCs/>
          <w:u w:val="single"/>
          <w:lang w:val="en-GB"/>
        </w:rPr>
      </w:pPr>
      <w:r w:rsidRPr="00317928">
        <w:rPr>
          <w:b/>
          <w:bCs/>
          <w:u w:val="single"/>
          <w:lang w:val="en-GB"/>
        </w:rPr>
        <w:t>Authors are kindly requested to read the speaker instructions document on the Annual Meeting website under the "papers" section</w:t>
      </w:r>
      <w:r>
        <w:rPr>
          <w:b/>
          <w:bCs/>
          <w:u w:val="single"/>
          <w:lang w:val="en-GB"/>
        </w:rPr>
        <w:t>.</w:t>
      </w:r>
    </w:p>
    <w:p w14:paraId="1733C011" w14:textId="33615E33" w:rsidR="00272537" w:rsidRPr="00317928" w:rsidRDefault="00272537" w:rsidP="00272537">
      <w:pPr>
        <w:pStyle w:val="Textodesinopsis"/>
        <w:rPr>
          <w:lang w:val="en-GB"/>
        </w:rPr>
      </w:pPr>
      <w:r w:rsidRPr="00317928">
        <w:rPr>
          <w:lang w:val="en-GB"/>
        </w:rPr>
        <w:t xml:space="preserve">The call for </w:t>
      </w:r>
      <w:r>
        <w:rPr>
          <w:lang w:val="en-GB"/>
        </w:rPr>
        <w:t>abstracts</w:t>
      </w:r>
      <w:r w:rsidRPr="00317928">
        <w:rPr>
          <w:lang w:val="en-GB"/>
        </w:rPr>
        <w:t xml:space="preserve"> will be announced on March </w:t>
      </w:r>
      <w:r w:rsidR="00614193">
        <w:rPr>
          <w:lang w:val="en-GB"/>
        </w:rPr>
        <w:t>5</w:t>
      </w:r>
      <w:r w:rsidRPr="00317928">
        <w:rPr>
          <w:lang w:val="en-GB"/>
        </w:rPr>
        <w:t xml:space="preserve">, at the end of the Operational Experience Day. The </w:t>
      </w:r>
      <w:r w:rsidRPr="00317928">
        <w:rPr>
          <w:b/>
          <w:bCs/>
          <w:lang w:val="en-GB"/>
        </w:rPr>
        <w:t xml:space="preserve">deadline to submit abstracts will be Friday, May </w:t>
      </w:r>
      <w:r w:rsidR="00614193">
        <w:rPr>
          <w:b/>
          <w:bCs/>
          <w:lang w:val="en-GB"/>
        </w:rPr>
        <w:t>15</w:t>
      </w:r>
      <w:r w:rsidRPr="00317928">
        <w:rPr>
          <w:lang w:val="en-GB"/>
        </w:rPr>
        <w:t xml:space="preserve">. After this date, authors who have successfully submitted their </w:t>
      </w:r>
      <w:r>
        <w:rPr>
          <w:lang w:val="en-GB"/>
        </w:rPr>
        <w:t>abstracts</w:t>
      </w:r>
      <w:r w:rsidRPr="00317928">
        <w:rPr>
          <w:lang w:val="en-GB"/>
        </w:rPr>
        <w:t xml:space="preserve"> can </w:t>
      </w:r>
      <w:r w:rsidRPr="00317928">
        <w:rPr>
          <w:b/>
          <w:bCs/>
          <w:lang w:val="en-GB"/>
        </w:rPr>
        <w:t xml:space="preserve">submit their papers by Friday, September </w:t>
      </w:r>
      <w:r>
        <w:rPr>
          <w:b/>
          <w:bCs/>
          <w:lang w:val="en-GB"/>
        </w:rPr>
        <w:t>1</w:t>
      </w:r>
      <w:r w:rsidR="00614193">
        <w:rPr>
          <w:b/>
          <w:bCs/>
          <w:lang w:val="en-GB"/>
        </w:rPr>
        <w:t>8</w:t>
      </w:r>
      <w:r>
        <w:rPr>
          <w:lang w:val="en-GB"/>
        </w:rPr>
        <w:t>,</w:t>
      </w:r>
      <w:r w:rsidRPr="00317928">
        <w:rPr>
          <w:lang w:val="en-GB"/>
        </w:rPr>
        <w:t xml:space="preserve"> to be eligible for an award. After this date, it will still be possible to upload the paper, but it will not be eligible for an award. This year, presentations will be uploaded to the Annual Meeting platform. </w:t>
      </w:r>
      <w:r w:rsidRPr="00317928">
        <w:rPr>
          <w:b/>
          <w:bCs/>
          <w:lang w:val="en-GB"/>
        </w:rPr>
        <w:t xml:space="preserve">Presentations can be uploaded to the platform until </w:t>
      </w:r>
      <w:r>
        <w:rPr>
          <w:b/>
          <w:bCs/>
          <w:lang w:val="en-GB"/>
        </w:rPr>
        <w:t>Friday</w:t>
      </w:r>
      <w:r w:rsidRPr="00317928">
        <w:rPr>
          <w:b/>
          <w:bCs/>
          <w:lang w:val="en-GB"/>
        </w:rPr>
        <w:t xml:space="preserve">, </w:t>
      </w:r>
      <w:r w:rsidR="00614193">
        <w:rPr>
          <w:b/>
          <w:bCs/>
          <w:lang w:val="en-GB"/>
        </w:rPr>
        <w:t xml:space="preserve">October 2 </w:t>
      </w:r>
      <w:r w:rsidRPr="00317928">
        <w:rPr>
          <w:b/>
          <w:bCs/>
          <w:lang w:val="en-GB"/>
        </w:rPr>
        <w:t xml:space="preserve">at 12:00 </w:t>
      </w:r>
      <w:r w:rsidR="0092634F">
        <w:rPr>
          <w:b/>
          <w:bCs/>
          <w:lang w:val="en-GB"/>
        </w:rPr>
        <w:t>am</w:t>
      </w:r>
      <w:r>
        <w:rPr>
          <w:lang w:val="en-GB"/>
        </w:rPr>
        <w:t xml:space="preserve">. </w:t>
      </w:r>
      <w:r w:rsidRPr="00317928">
        <w:rPr>
          <w:u w:val="single"/>
          <w:lang w:val="en-GB"/>
        </w:rPr>
        <w:t xml:space="preserve">Authors are kindly requested to upload their presentations on time to avoid delaying the technical session and causing inconvenience to their </w:t>
      </w:r>
      <w:r>
        <w:rPr>
          <w:u w:val="single"/>
          <w:lang w:val="en-GB"/>
        </w:rPr>
        <w:t>colleagues and</w:t>
      </w:r>
      <w:r w:rsidRPr="00317928">
        <w:rPr>
          <w:u w:val="single"/>
          <w:lang w:val="en-GB"/>
        </w:rPr>
        <w:t xml:space="preserve"> the technical and social program</w:t>
      </w:r>
      <w:r w:rsidRPr="00317928">
        <w:rPr>
          <w:lang w:val="en-GB"/>
        </w:rPr>
        <w:t>. All presentations will be downloaded onto the room computers on Monday afternoon. It is recommended to have the presentation on a USB drive in case of loss.</w:t>
      </w:r>
    </w:p>
    <w:p w14:paraId="5CAE115A" w14:textId="18853EB0" w:rsidR="004F0A63" w:rsidRPr="009F7DB1" w:rsidRDefault="004F0A63" w:rsidP="004F0A63">
      <w:pPr>
        <w:pStyle w:val="Textodesinopsis"/>
        <w:rPr>
          <w:b/>
          <w:bCs/>
          <w:u w:val="single"/>
          <w:lang w:val="en-GB"/>
        </w:rPr>
      </w:pPr>
      <w:r w:rsidRPr="009F7DB1">
        <w:rPr>
          <w:noProof/>
          <w:lang w:val="en-GB"/>
        </w:rPr>
        <mc:AlternateContent>
          <mc:Choice Requires="wps">
            <w:drawing>
              <wp:inline distT="0" distB="0" distL="0" distR="0" wp14:anchorId="55D6AC1A" wp14:editId="279533B8">
                <wp:extent cx="5915660" cy="0"/>
                <wp:effectExtent l="0" t="0" r="0" b="0"/>
                <wp:docPr id="7" name="Conector recto 7"/>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2DAF712" id="Conector recto 7"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" strokecolor="#195c6b" strokeweight="1.5pt">
                <w10:anchorlock/>
              </v:line>
            </w:pict>
          </mc:Fallback>
        </mc:AlternateContent>
      </w:r>
    </w:p>
    <w:p w14:paraId="213BBDD5" w14:textId="7FEB47F3" w:rsidR="009147D0" w:rsidRPr="009F7DB1" w:rsidRDefault="009F7DB1" w:rsidP="004F0A63">
      <w:pPr>
        <w:pStyle w:val="Textoindependiente2"/>
        <w:rPr>
          <w:lang w:val="en-US"/>
        </w:rPr>
      </w:pPr>
      <w:r w:rsidRPr="009F7DB1">
        <w:rPr>
          <w:lang w:val="en-US"/>
        </w:rPr>
        <w:t>KEYWORDS</w:t>
      </w:r>
      <w:r w:rsidR="009656B8" w:rsidRPr="009F7DB1">
        <w:rPr>
          <w:lang w:val="en-US"/>
        </w:rPr>
        <w:t>:</w:t>
      </w:r>
      <w:r w:rsidR="00833D7A" w:rsidRPr="009F7DB1">
        <w:rPr>
          <w:lang w:val="en-US"/>
        </w:rPr>
        <w:t xml:space="preserve"> </w:t>
      </w:r>
      <w:r w:rsidRPr="009F7DB1">
        <w:rPr>
          <w:b w:val="0"/>
          <w:bCs w:val="0"/>
          <w:color w:val="auto"/>
          <w:lang w:val="en-US"/>
        </w:rPr>
        <w:t>ANNUAL, MEETING, SPANISH, NUCLEAR, SOCIETY</w:t>
      </w:r>
    </w:p>
    <w:p w14:paraId="21336486" w14:textId="288D03E3" w:rsidR="008B274D" w:rsidRPr="009F7DB1" w:rsidRDefault="008B274D" w:rsidP="004F0A63">
      <w:pPr>
        <w:pStyle w:val="Ttulo1"/>
        <w:rPr>
          <w:lang w:val="en-GB"/>
        </w:rPr>
      </w:pPr>
      <w:r w:rsidRPr="009F7DB1">
        <w:rPr>
          <w:lang w:val="en-GB"/>
        </w:rPr>
        <w:t>I</w:t>
      </w:r>
      <w:r w:rsidR="009F7DB1">
        <w:rPr>
          <w:lang w:val="en-GB"/>
        </w:rPr>
        <w:t>NTRODUCTION</w:t>
      </w:r>
      <w:r w:rsidR="00467BA5" w:rsidRPr="009F7DB1">
        <w:rPr>
          <w:lang w:val="en-GB"/>
        </w:rPr>
        <w:t xml:space="preserve"> (</w:t>
      </w:r>
      <w:r w:rsidR="009F7DB1">
        <w:rPr>
          <w:lang w:val="en-GB"/>
        </w:rPr>
        <w:t>STYLE</w:t>
      </w:r>
      <w:r w:rsidR="00467BA5" w:rsidRPr="009F7DB1">
        <w:rPr>
          <w:lang w:val="en-GB"/>
        </w:rPr>
        <w:t xml:space="preserve"> </w:t>
      </w:r>
      <w:r w:rsidR="000609A6" w:rsidRPr="009F7DB1">
        <w:rPr>
          <w:lang w:val="en-GB"/>
        </w:rPr>
        <w:t>«</w:t>
      </w:r>
      <w:r w:rsidR="00467BA5" w:rsidRPr="009F7DB1">
        <w:rPr>
          <w:lang w:val="en-GB"/>
        </w:rPr>
        <w:t>TÍTULO 1</w:t>
      </w:r>
      <w:r w:rsidR="000609A6" w:rsidRPr="009F7DB1">
        <w:rPr>
          <w:lang w:val="en-GB"/>
        </w:rPr>
        <w:t>»</w:t>
      </w:r>
      <w:r w:rsidR="00467BA5" w:rsidRPr="009F7DB1">
        <w:rPr>
          <w:lang w:val="en-GB"/>
        </w:rPr>
        <w:t>)</w:t>
      </w:r>
    </w:p>
    <w:p w14:paraId="69CA55FF" w14:textId="20FE7A54" w:rsidR="000A3726" w:rsidRDefault="000A3726" w:rsidP="004F0A63">
      <w:pPr>
        <w:rPr>
          <w:lang w:val="en-GB"/>
        </w:rPr>
      </w:pPr>
      <w:r w:rsidRPr="000A3726">
        <w:rPr>
          <w:lang w:val="en-GB"/>
        </w:rPr>
        <w:t>This template is a Word document; however, the written presentation must be uploaded in PDF format. The title of each main section is numbered, left-aligned, in uppercase, and Arial Nova / Arial font with size 10 (style 'heading 1').</w:t>
      </w:r>
    </w:p>
    <w:p w14:paraId="3A411FD5" w14:textId="668354BF" w:rsidR="00343E1F" w:rsidRPr="009F7DB1" w:rsidRDefault="000A3726" w:rsidP="004F0A63">
      <w:pPr>
        <w:rPr>
          <w:lang w:val="en-GB"/>
        </w:rPr>
      </w:pPr>
      <w:r w:rsidRPr="000A3726">
        <w:rPr>
          <w:b/>
          <w:bCs/>
          <w:lang w:val="en-US"/>
        </w:rPr>
        <w:t xml:space="preserve">The </w:t>
      </w:r>
      <w:r>
        <w:rPr>
          <w:b/>
          <w:bCs/>
          <w:lang w:val="en-US"/>
        </w:rPr>
        <w:t>paper</w:t>
      </w:r>
      <w:r w:rsidRPr="000A3726">
        <w:rPr>
          <w:b/>
          <w:bCs/>
          <w:lang w:val="en-US"/>
        </w:rPr>
        <w:t xml:space="preserve"> will be uploaded to the website in PDF format. </w:t>
      </w:r>
      <w:r w:rsidRPr="000A3726">
        <w:rPr>
          <w:lang w:val="en-US"/>
        </w:rPr>
        <w:t>The name will follow the format SS-NN_title.pdf, where SS represents the two digits corresponding to the session to which the presentation has been assigned, followed by a hyphen (-), NN is the presentation's order number within the session, followed by an underscore (_), and finally an acronym (up to 15 characters without spaces) of the presentation title, which, as expected, will be the same as or very similar to the synopsis. The digits SS and NN will be communicated to you by the Technical Committee of the Annual Meeting after the preparation of the Preliminary Technical Program</w:t>
      </w:r>
      <w:r w:rsidR="00343E1F" w:rsidRPr="000A3726">
        <w:rPr>
          <w:lang w:val="en-GB"/>
        </w:rPr>
        <w:t>.</w:t>
      </w:r>
    </w:p>
    <w:p w14:paraId="25D9BA9E" w14:textId="77777777" w:rsidR="000A3726" w:rsidRPr="00E66367" w:rsidRDefault="000A3726" w:rsidP="004F0A63">
      <w:pPr>
        <w:rPr>
          <w:lang w:val="en-US"/>
        </w:rPr>
      </w:pPr>
      <w:r w:rsidRPr="000A3726">
        <w:rPr>
          <w:lang w:val="en-US"/>
        </w:rPr>
        <w:t xml:space="preserve">There is no indentation on the first line of each paragraph, and Arial Nova or Arial font in size 10 is always used for the body of the text, which is justified. You can find the body text style in the style gallery as "normal." The reference style used is IEEE. There can be five types of references: scientific journal article [1], journal article [2], conference article [3], book or manual [4], and webpage [5]. </w:t>
      </w:r>
      <w:r w:rsidRPr="00E66367">
        <w:rPr>
          <w:b/>
          <w:bCs/>
          <w:u w:val="single"/>
          <w:lang w:val="en-US"/>
        </w:rPr>
        <w:t>The document must have a maximum length of 8 pages.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90AE5" w:rsidRPr="00391FB8" w14:paraId="5341C054" w14:textId="77777777" w:rsidTr="009751D7">
        <w:tc>
          <w:tcPr>
            <w:tcW w:w="9350" w:type="dxa"/>
            <w:shd w:val="clear" w:color="auto" w:fill="C5E9F1"/>
            <w:vAlign w:val="center"/>
          </w:tcPr>
          <w:p w14:paraId="3559DB60" w14:textId="5B3B1E4F" w:rsidR="00190AE5" w:rsidRPr="00190AE5" w:rsidRDefault="00190AE5" w:rsidP="00190AE5">
            <w:pPr>
              <w:rPr>
                <w:lang w:val="en-US"/>
              </w:rPr>
            </w:pPr>
            <w:r w:rsidRPr="000A3726">
              <w:rPr>
                <w:lang w:val="en-US"/>
              </w:rPr>
              <w:lastRenderedPageBreak/>
              <w:t>Remember, for your presentation during the Annual Meeting, if you wish to use any unconventional audiovisual media, you must notify the Technical Session coordinator and the assigned Technical Area responsible in advance to confirm the availability of the necessary equipment in the room.</w:t>
            </w:r>
          </w:p>
        </w:tc>
      </w:tr>
    </w:tbl>
    <w:p w14:paraId="17A21662" w14:textId="163CA46F" w:rsidR="000A7967" w:rsidRPr="009F7DB1" w:rsidRDefault="006B0F28" w:rsidP="004F0A63">
      <w:pPr>
        <w:pStyle w:val="Ttulo1"/>
        <w:rPr>
          <w:lang w:val="en-GB"/>
        </w:rPr>
      </w:pPr>
      <w:r>
        <w:rPr>
          <w:lang w:val="en-GB"/>
        </w:rPr>
        <w:t>SECOND SECTION</w:t>
      </w:r>
    </w:p>
    <w:p w14:paraId="009EE970" w14:textId="6E52338F" w:rsidR="00334A62" w:rsidRPr="009F7DB1" w:rsidRDefault="006B0F28" w:rsidP="004F0A63">
      <w:pPr>
        <w:rPr>
          <w:lang w:val="en-GB"/>
        </w:rPr>
      </w:pPr>
      <w:r w:rsidRPr="006B0F28">
        <w:rPr>
          <w:lang w:val="en-GB"/>
        </w:rPr>
        <w:t xml:space="preserve">When starting a new main section, reapply the predefined </w:t>
      </w:r>
      <w:r w:rsidR="00C22E62">
        <w:rPr>
          <w:lang w:val="en-GB"/>
        </w:rPr>
        <w:t>"Título 1” style</w:t>
      </w:r>
      <w:r w:rsidR="00343E1F" w:rsidRPr="009F7DB1">
        <w:rPr>
          <w:lang w:val="en-GB"/>
        </w:rPr>
        <w:t>.</w:t>
      </w:r>
    </w:p>
    <w:p w14:paraId="093B8201" w14:textId="5D92CEAF" w:rsidR="00334A62" w:rsidRPr="006B0F28" w:rsidRDefault="006B0F28" w:rsidP="004F0A63">
      <w:pPr>
        <w:pStyle w:val="Ttulo2"/>
        <w:rPr>
          <w:lang w:val="en-US"/>
        </w:rPr>
      </w:pPr>
      <w:r w:rsidRPr="006B0F28">
        <w:rPr>
          <w:lang w:val="en-US"/>
        </w:rPr>
        <w:t xml:space="preserve">First Sub-section of the Second Section: Equations </w:t>
      </w:r>
      <w:r w:rsidR="00467BA5" w:rsidRPr="006B0F28">
        <w:rPr>
          <w:lang w:val="en-US"/>
        </w:rPr>
        <w:t>(</w:t>
      </w:r>
      <w:r>
        <w:rPr>
          <w:lang w:val="en-US"/>
        </w:rPr>
        <w:t>Style</w:t>
      </w:r>
      <w:r w:rsidR="00467BA5" w:rsidRPr="006B0F28">
        <w:rPr>
          <w:lang w:val="en-US"/>
        </w:rPr>
        <w:t xml:space="preserve"> </w:t>
      </w:r>
      <w:r w:rsidR="000609A6" w:rsidRPr="006B0F28">
        <w:rPr>
          <w:lang w:val="en-US"/>
        </w:rPr>
        <w:t>«</w:t>
      </w:r>
      <w:r w:rsidR="00467BA5" w:rsidRPr="006B0F28">
        <w:rPr>
          <w:lang w:val="en-US"/>
        </w:rPr>
        <w:t>Título 2</w:t>
      </w:r>
      <w:r w:rsidR="000609A6" w:rsidRPr="006B0F28">
        <w:rPr>
          <w:lang w:val="en-US"/>
        </w:rPr>
        <w:t>»</w:t>
      </w:r>
      <w:r w:rsidR="00467BA5" w:rsidRPr="006B0F28">
        <w:rPr>
          <w:lang w:val="en-US"/>
        </w:rPr>
        <w:t>)</w:t>
      </w:r>
    </w:p>
    <w:p w14:paraId="0DA1EE49" w14:textId="41721D99" w:rsidR="009B6C1F" w:rsidRPr="009F7DB1" w:rsidRDefault="006B0F28" w:rsidP="004F0A63">
      <w:pPr>
        <w:rPr>
          <w:lang w:val="en-GB"/>
        </w:rPr>
      </w:pPr>
      <w:r w:rsidRPr="006B0F28">
        <w:rPr>
          <w:lang w:val="en-GB"/>
        </w:rPr>
        <w:t xml:space="preserve">Secondary titles are numbered consistently with the main sections. The text of the secondary titles is styled as "heading 2". The first letter of each word is </w:t>
      </w:r>
      <w:r>
        <w:rPr>
          <w:lang w:val="en-GB"/>
        </w:rPr>
        <w:t>capitalised</w:t>
      </w:r>
      <w:r w:rsidRPr="006B0F28">
        <w:rPr>
          <w:lang w:val="en-GB"/>
        </w:rPr>
        <w:t xml:space="preserve"> unless it is a preposition or determinant.</w:t>
      </w:r>
    </w:p>
    <w:p w14:paraId="1939762C" w14:textId="77F192E6" w:rsidR="000A7967" w:rsidRPr="006B0F28" w:rsidRDefault="006B0F28" w:rsidP="004F0A63">
      <w:pPr>
        <w:pStyle w:val="Ttulo3"/>
        <w:rPr>
          <w:lang w:val="en-US"/>
        </w:rPr>
      </w:pPr>
      <w:r w:rsidRPr="006B0F28">
        <w:rPr>
          <w:lang w:val="en-US"/>
        </w:rPr>
        <w:t>Second sub-section level</w:t>
      </w:r>
      <w:r w:rsidR="000A7967" w:rsidRPr="006B0F28">
        <w:rPr>
          <w:lang w:val="en-US"/>
        </w:rPr>
        <w:t xml:space="preserve">: </w:t>
      </w:r>
      <w:r w:rsidRPr="006B0F28">
        <w:rPr>
          <w:lang w:val="en-US"/>
        </w:rPr>
        <w:t xml:space="preserve">only the first </w:t>
      </w:r>
      <w:r>
        <w:rPr>
          <w:lang w:val="en-US"/>
        </w:rPr>
        <w:t>word is capitalised</w:t>
      </w:r>
      <w:r w:rsidR="00467BA5" w:rsidRPr="006B0F28">
        <w:rPr>
          <w:lang w:val="en-US"/>
        </w:rPr>
        <w:t xml:space="preserve"> (</w:t>
      </w:r>
      <w:r w:rsidR="00C22E62">
        <w:rPr>
          <w:lang w:val="en-US"/>
        </w:rPr>
        <w:t>S</w:t>
      </w:r>
      <w:r>
        <w:rPr>
          <w:lang w:val="en-US"/>
        </w:rPr>
        <w:t>tyle</w:t>
      </w:r>
      <w:r w:rsidR="00467BA5" w:rsidRPr="006B0F28">
        <w:rPr>
          <w:lang w:val="en-US"/>
        </w:rPr>
        <w:t xml:space="preserve"> </w:t>
      </w:r>
      <w:r w:rsidR="000609A6" w:rsidRPr="006B0F28">
        <w:rPr>
          <w:lang w:val="en-US"/>
        </w:rPr>
        <w:t>«</w:t>
      </w:r>
      <w:r w:rsidR="00C22E62">
        <w:rPr>
          <w:lang w:val="en-US"/>
        </w:rPr>
        <w:t>T</w:t>
      </w:r>
      <w:r w:rsidR="00467BA5" w:rsidRPr="006B0F28">
        <w:rPr>
          <w:lang w:val="en-US"/>
        </w:rPr>
        <w:t>ítulo 3</w:t>
      </w:r>
      <w:r w:rsidR="000609A6" w:rsidRPr="006B0F28">
        <w:rPr>
          <w:lang w:val="en-US"/>
        </w:rPr>
        <w:t>»</w:t>
      </w:r>
      <w:r w:rsidR="00467BA5" w:rsidRPr="006B0F28">
        <w:rPr>
          <w:lang w:val="en-US"/>
        </w:rPr>
        <w:t>)</w:t>
      </w:r>
    </w:p>
    <w:p w14:paraId="6EB9E664" w14:textId="798DAC66" w:rsidR="00343E1F" w:rsidRPr="009F7DB1" w:rsidRDefault="006B0F28" w:rsidP="004F0A63">
      <w:pPr>
        <w:rPr>
          <w:lang w:val="en-GB"/>
        </w:rPr>
      </w:pPr>
      <w:r w:rsidRPr="006B0F28">
        <w:rPr>
          <w:lang w:val="en-GB"/>
        </w:rPr>
        <w:t xml:space="preserve">You can introduce equations in your text numbered as in the example below. The equation should be </w:t>
      </w:r>
      <w:r w:rsidR="00C22E62">
        <w:rPr>
          <w:lang w:val="en-GB"/>
        </w:rPr>
        <w:t>centred</w:t>
      </w:r>
      <w:r w:rsidRPr="006B0F28">
        <w:rPr>
          <w:lang w:val="en-GB"/>
        </w:rPr>
        <w:t xml:space="preserve"> and numbered to the right, using Cambria Math font at size 10 and in italics. Before and after the equation, it is necessary to introduce a blank line, as shown in equation (1)</w:t>
      </w:r>
      <w:r w:rsidR="000A7967" w:rsidRPr="009F7DB1">
        <w:rPr>
          <w:lang w:val="en-GB"/>
        </w:rPr>
        <w:t>.</w:t>
      </w:r>
    </w:p>
    <w:p w14:paraId="2FFAC5E0" w14:textId="77777777" w:rsidR="00343E1F" w:rsidRPr="009F7DB1" w:rsidRDefault="00343E1F" w:rsidP="004F0A63">
      <w:pPr>
        <w:rPr>
          <w:lang w:val="en-GB"/>
        </w:rPr>
      </w:pPr>
    </w:p>
    <w:p w14:paraId="07E03055" w14:textId="6AFFC5B5" w:rsidR="000A7967" w:rsidRPr="009F7DB1" w:rsidRDefault="00343E1F" w:rsidP="00343E1F">
      <w:pPr>
        <w:jc w:val="right"/>
        <w:rPr>
          <w:lang w:val="en-GB"/>
        </w:rPr>
      </w:pPr>
      <w:r w:rsidRPr="009F7DB1">
        <w:rPr>
          <w:lang w:val="en-GB"/>
        </w:rPr>
        <w:t xml:space="preserve">                                                           </w:t>
      </w:r>
      <m:oMath>
        <m:r>
          <w:rPr>
            <w:rFonts w:ascii="Cambria Math" w:hAnsi="Cambria Math"/>
            <w:lang w:val="en-GB"/>
          </w:rPr>
          <m:t>ρ=</m:t>
        </m:r>
        <m:d>
          <m:dPr>
            <m:ctrlPr>
              <w:rPr>
                <w:rFonts w:ascii="Cambria Math" w:hAnsi="Cambria Math"/>
                <w:i/>
                <w:iCs/>
                <w:lang w:val="en-GB"/>
              </w:rPr>
            </m:ctrlPr>
          </m:dPr>
          <m:e>
            <m:f>
              <m:fPr>
                <m:ctrlPr>
                  <w:rPr>
                    <w:rFonts w:ascii="Cambria Math" w:hAnsi="Cambria Math"/>
                    <w:i/>
                    <w:iCs/>
                    <w:lang w:val="en-GB"/>
                  </w:rPr>
                </m:ctrlPr>
              </m:fPr>
              <m:num>
                <m:r>
                  <w:rPr>
                    <w:rFonts w:ascii="Cambria Math" w:hAnsi="Cambria Math"/>
                    <w:lang w:val="en-GB"/>
                  </w:rPr>
                  <m:t>1</m:t>
                </m:r>
              </m:num>
              <m:den>
                <m:sSubSup>
                  <m:sSubSupPr>
                    <m:ctrlPr>
                      <w:rPr>
                        <w:rFonts w:ascii="Cambria Math" w:hAnsi="Cambria Math"/>
                        <w:i/>
                        <w:iCs/>
                        <w:lang w:val="en-GB"/>
                      </w:rPr>
                    </m:ctrlPr>
                  </m:sSubSupPr>
                  <m:e>
                    <m:r>
                      <w:rPr>
                        <w:rFonts w:ascii="Cambria Math" w:hAnsi="Cambria Math"/>
                        <w:lang w:val="en-GB"/>
                      </w:rPr>
                      <m:t>k</m:t>
                    </m:r>
                  </m:e>
                  <m:sub>
                    <m:r>
                      <w:rPr>
                        <w:rFonts w:ascii="Cambria Math" w:hAnsi="Cambria Math"/>
                        <w:lang w:val="en-GB"/>
                      </w:rPr>
                      <m:t>eff</m:t>
                    </m:r>
                  </m:sub>
                  <m:sup>
                    <m:r>
                      <w:rPr>
                        <w:rFonts w:ascii="Cambria Math" w:hAnsi="Cambria Math"/>
                        <w:lang w:val="en-GB"/>
                      </w:rPr>
                      <m:t>0</m:t>
                    </m:r>
                  </m:sup>
                </m:sSubSup>
              </m:den>
            </m:f>
            <m:r>
              <w:rPr>
                <w:rFonts w:ascii="Cambria Math" w:hAnsi="Cambria Math"/>
                <w:lang w:val="en-GB"/>
              </w:rPr>
              <m:t>-</m:t>
            </m:r>
            <m:f>
              <m:fPr>
                <m:ctrlPr>
                  <w:rPr>
                    <w:rFonts w:ascii="Cambria Math" w:hAnsi="Cambria Math"/>
                    <w:i/>
                    <w:iCs/>
                    <w:lang w:val="en-GB"/>
                  </w:rPr>
                </m:ctrlPr>
              </m:fPr>
              <m:num>
                <m:r>
                  <w:rPr>
                    <w:rFonts w:ascii="Cambria Math" w:hAnsi="Cambria Math"/>
                    <w:lang w:val="en-GB"/>
                  </w:rPr>
                  <m:t>1</m:t>
                </m:r>
              </m:num>
              <m:den>
                <m:sSubSup>
                  <m:sSubSupPr>
                    <m:ctrlPr>
                      <w:rPr>
                        <w:rFonts w:ascii="Cambria Math" w:hAnsi="Cambria Math"/>
                        <w:i/>
                        <w:iCs/>
                        <w:lang w:val="en-GB"/>
                      </w:rPr>
                    </m:ctrlPr>
                  </m:sSubSupPr>
                  <m:e>
                    <m:r>
                      <w:rPr>
                        <w:rFonts w:ascii="Cambria Math" w:hAnsi="Cambria Math"/>
                        <w:lang w:val="en-GB"/>
                      </w:rPr>
                      <m:t>k</m:t>
                    </m:r>
                  </m:e>
                  <m:sub>
                    <m:r>
                      <w:rPr>
                        <w:rFonts w:ascii="Cambria Math" w:hAnsi="Cambria Math"/>
                        <w:lang w:val="en-GB"/>
                      </w:rPr>
                      <m:t>eff</m:t>
                    </m:r>
                  </m:sub>
                  <m:sup>
                    <m:r>
                      <w:rPr>
                        <w:rFonts w:ascii="Cambria Math" w:hAnsi="Cambria Math"/>
                        <w:lang w:val="en-GB"/>
                      </w:rPr>
                      <m:t>*</m:t>
                    </m:r>
                  </m:sup>
                </m:sSubSup>
              </m:den>
            </m:f>
          </m:e>
        </m:d>
        <m:r>
          <w:rPr>
            <w:rFonts w:ascii="Cambria Math" w:hAnsi="Cambria Math"/>
            <w:lang w:val="en-GB"/>
          </w:rPr>
          <m:t>·</m:t>
        </m:r>
        <m:sSup>
          <m:sSupPr>
            <m:ctrlPr>
              <w:rPr>
                <w:rFonts w:ascii="Cambria Math" w:hAnsi="Cambria Math"/>
                <w:i/>
                <w:iCs/>
                <w:lang w:val="en-GB"/>
              </w:rPr>
            </m:ctrlPr>
          </m:sSupPr>
          <m:e>
            <m:r>
              <w:rPr>
                <w:rFonts w:ascii="Cambria Math" w:hAnsi="Cambria Math"/>
                <w:lang w:val="en-GB"/>
              </w:rPr>
              <m:t>10</m:t>
            </m:r>
          </m:e>
          <m:sup>
            <m:r>
              <w:rPr>
                <w:rFonts w:ascii="Cambria Math" w:hAnsi="Cambria Math"/>
                <w:lang w:val="en-GB"/>
              </w:rPr>
              <m:t>5</m:t>
            </m:r>
          </m:sup>
        </m:sSup>
        <m:r>
          <w:rPr>
            <w:rFonts w:ascii="Cambria Math" w:hAnsi="Cambria Math"/>
            <w:lang w:val="en-GB"/>
          </w:rPr>
          <m:t xml:space="preserve"> </m:t>
        </m:r>
        <m:d>
          <m:dPr>
            <m:begChr m:val="["/>
            <m:endChr m:val="]"/>
            <m:ctrlPr>
              <w:rPr>
                <w:rFonts w:ascii="Cambria Math" w:hAnsi="Cambria Math"/>
                <w:i/>
                <w:iCs/>
                <w:lang w:val="en-GB"/>
              </w:rPr>
            </m:ctrlPr>
          </m:dPr>
          <m:e>
            <m:r>
              <w:rPr>
                <w:rFonts w:ascii="Cambria Math" w:hAnsi="Cambria Math"/>
                <w:lang w:val="en-GB"/>
              </w:rPr>
              <m:t>pcm</m:t>
            </m:r>
          </m:e>
        </m:d>
      </m:oMath>
      <w:r w:rsidR="000A7967" w:rsidRPr="009F7DB1">
        <w:rPr>
          <w:lang w:val="en-GB"/>
        </w:rPr>
        <w:t xml:space="preserve">                                                       </w:t>
      </w:r>
      <w:r w:rsidRPr="009F7DB1">
        <w:rPr>
          <w:lang w:val="en-GB"/>
        </w:rPr>
        <w:t xml:space="preserve">      </w:t>
      </w:r>
      <w:r w:rsidR="000A7967" w:rsidRPr="009F7DB1">
        <w:rPr>
          <w:lang w:val="en-GB"/>
        </w:rPr>
        <w:t xml:space="preserve"> (1)</w:t>
      </w:r>
    </w:p>
    <w:p w14:paraId="26E215E8" w14:textId="77777777" w:rsidR="00343E1F" w:rsidRPr="009F7DB1" w:rsidRDefault="00343E1F" w:rsidP="004F0A63">
      <w:pPr>
        <w:rPr>
          <w:lang w:val="en-GB"/>
        </w:rPr>
      </w:pPr>
    </w:p>
    <w:p w14:paraId="3A9669F1" w14:textId="251FA4AE" w:rsidR="000A7967" w:rsidRPr="009F7DB1" w:rsidRDefault="006B0F28" w:rsidP="004F0A63">
      <w:pPr>
        <w:rPr>
          <w:lang w:val="en-GB"/>
        </w:rPr>
      </w:pPr>
      <w:r w:rsidRPr="006B0F28">
        <w:rPr>
          <w:lang w:val="en-GB"/>
        </w:rPr>
        <w:t xml:space="preserve">After introducing a blank line, you can continue writing your text. Before and after each figure, you should introduce a blank space, and you can refer to them as indicated in this paragraph with </w:t>
      </w:r>
      <w:r w:rsidRPr="006B0F28">
        <w:rPr>
          <w:b/>
          <w:bCs/>
          <w:lang w:val="en-GB"/>
        </w:rPr>
        <w:t>Figure 1</w:t>
      </w:r>
      <w:r w:rsidRPr="006B0F28">
        <w:rPr>
          <w:lang w:val="en-GB"/>
        </w:rPr>
        <w:t xml:space="preserve">. Figures are numbered using Arabic numerals, with </w:t>
      </w:r>
      <w:r w:rsidR="00C22E62">
        <w:rPr>
          <w:lang w:val="en-GB"/>
        </w:rPr>
        <w:t xml:space="preserve">bold text </w:t>
      </w:r>
      <w:r w:rsidRPr="006B0F28">
        <w:rPr>
          <w:lang w:val="en-GB"/>
        </w:rPr>
        <w:t xml:space="preserve">and ordinary </w:t>
      </w:r>
      <w:r w:rsidR="00C22E62">
        <w:rPr>
          <w:lang w:val="en-GB"/>
        </w:rPr>
        <w:t>capitalisation</w:t>
      </w:r>
      <w:r w:rsidRPr="006B0F28">
        <w:rPr>
          <w:lang w:val="en-GB"/>
        </w:rPr>
        <w:t>. The title is placed below the figure</w:t>
      </w:r>
      <w:r w:rsidR="000A7967" w:rsidRPr="009F7DB1">
        <w:rPr>
          <w:lang w:val="en-GB"/>
        </w:rPr>
        <w:t>.</w:t>
      </w:r>
    </w:p>
    <w:p w14:paraId="376B0D41" w14:textId="77777777" w:rsidR="000A7967" w:rsidRPr="009F7DB1" w:rsidRDefault="000A7967" w:rsidP="004F0A63">
      <w:pPr>
        <w:rPr>
          <w:lang w:val="en-GB"/>
        </w:rPr>
      </w:pPr>
    </w:p>
    <w:p w14:paraId="20E85420" w14:textId="3BEA7363" w:rsidR="000A7967" w:rsidRPr="009F7DB1" w:rsidRDefault="006B11E1" w:rsidP="004F0A63">
      <w:pPr>
        <w:rPr>
          <w:lang w:val="en-GB" w:eastAsia="es-ES_tradnl"/>
        </w:rPr>
      </w:pPr>
      <w:r>
        <w:rPr>
          <w:noProof/>
          <w:lang w:eastAsia="es-ES_tradnl"/>
        </w:rPr>
        <w:drawing>
          <wp:inline distT="0" distB="0" distL="0" distR="0" wp14:anchorId="2C597681" wp14:editId="6CDE5FBA">
            <wp:extent cx="5943600" cy="3254829"/>
            <wp:effectExtent l="0" t="0" r="0" b="3175"/>
            <wp:docPr id="11406299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54829"/>
                    </a:xfrm>
                    <a:prstGeom prst="rect">
                      <a:avLst/>
                    </a:prstGeom>
                    <a:noFill/>
                  </pic:spPr>
                </pic:pic>
              </a:graphicData>
            </a:graphic>
          </wp:inline>
        </w:drawing>
      </w:r>
    </w:p>
    <w:p w14:paraId="63485EFD" w14:textId="77777777" w:rsidR="00105EE0" w:rsidRDefault="00105EE0" w:rsidP="00105EE0">
      <w:r w:rsidRPr="00343E1F">
        <w:rPr>
          <w:b/>
          <w:bCs/>
        </w:rPr>
        <w:t>Figura 1.</w:t>
      </w:r>
      <w:r>
        <w:t xml:space="preserve"> Espectacular vista aérea de A Coruña. Fuente Arial Nova o Arial 10.</w:t>
      </w:r>
    </w:p>
    <w:p w14:paraId="5963B3AE" w14:textId="77777777" w:rsidR="00343E1F" w:rsidRPr="009F7DB1" w:rsidRDefault="00343E1F" w:rsidP="004F0A63">
      <w:pPr>
        <w:rPr>
          <w:lang w:val="en-GB"/>
        </w:rPr>
      </w:pPr>
    </w:p>
    <w:p w14:paraId="519147D0" w14:textId="796FFDE6" w:rsidR="005501E2" w:rsidRPr="009F7DB1" w:rsidRDefault="006B0F28" w:rsidP="004F0A63">
      <w:pPr>
        <w:rPr>
          <w:lang w:val="en-GB"/>
        </w:rPr>
      </w:pPr>
      <w:r w:rsidRPr="006B0F28">
        <w:rPr>
          <w:lang w:val="en-GB"/>
        </w:rPr>
        <w:lastRenderedPageBreak/>
        <w:t>Tables, such as Table I, are numbered using Roman numerals, and the text at the top of the table is in bold. Always use a blank line before and after the table. Use units of the International System whenever possible to facilitate the understanding of your presentation</w:t>
      </w:r>
      <w:r w:rsidR="000A7967" w:rsidRPr="009F7DB1">
        <w:rPr>
          <w:lang w:val="en-GB"/>
        </w:rPr>
        <w:t>.</w:t>
      </w:r>
    </w:p>
    <w:p w14:paraId="1221D2FB" w14:textId="2D485770" w:rsidR="007705E3" w:rsidRPr="009F7DB1" w:rsidRDefault="006B0F28" w:rsidP="004F0A63">
      <w:pPr>
        <w:rPr>
          <w:lang w:val="en-GB"/>
        </w:rPr>
      </w:pPr>
      <w:r w:rsidRPr="006B0F28">
        <w:rPr>
          <w:lang w:val="en-GB"/>
        </w:rPr>
        <w:t>Figures and tables should appear as close as possible to the section of the text where they were first cited. It is important that before inserting the figure into the document, you verify:</w:t>
      </w:r>
    </w:p>
    <w:p w14:paraId="36A7A47A" w14:textId="05616410" w:rsidR="007705E3" w:rsidRPr="006B0F28" w:rsidRDefault="006B0F28" w:rsidP="00343E1F">
      <w:pPr>
        <w:pStyle w:val="Prrafodelista"/>
        <w:numPr>
          <w:ilvl w:val="0"/>
          <w:numId w:val="26"/>
        </w:numPr>
      </w:pPr>
      <w:r w:rsidRPr="006B0F28">
        <w:t>That the text appearing on them is completely legible.</w:t>
      </w:r>
    </w:p>
    <w:p w14:paraId="05E4E3FC" w14:textId="38085050" w:rsidR="003548AE" w:rsidRPr="009F7DB1" w:rsidRDefault="006B0F28" w:rsidP="00343E1F">
      <w:pPr>
        <w:pStyle w:val="Prrafodelista"/>
        <w:numPr>
          <w:ilvl w:val="0"/>
          <w:numId w:val="26"/>
        </w:numPr>
        <w:rPr>
          <w:lang w:val="en-GB"/>
        </w:rPr>
      </w:pPr>
      <w:r w:rsidRPr="006B0F28">
        <w:rPr>
          <w:lang w:val="en-GB"/>
        </w:rPr>
        <w:t>That it can be properly exported to PDF format</w:t>
      </w:r>
      <w:r w:rsidR="007705E3" w:rsidRPr="009F7DB1">
        <w:rPr>
          <w:lang w:val="en-GB"/>
        </w:rPr>
        <w:t>.</w:t>
      </w:r>
    </w:p>
    <w:p w14:paraId="6D9F5376" w14:textId="19616E88" w:rsidR="007705E3" w:rsidRPr="009F7DB1" w:rsidRDefault="006B0F28" w:rsidP="004F0A63">
      <w:pPr>
        <w:rPr>
          <w:lang w:val="en-GB"/>
        </w:rPr>
      </w:pPr>
      <w:r w:rsidRPr="006B0F28">
        <w:rPr>
          <w:lang w:val="en-GB"/>
        </w:rPr>
        <w:t xml:space="preserve">The text in tables uses Arial Nova or Arial font with a size of 9 points and a line spacing of 1.15 points. The header text can be </w:t>
      </w:r>
      <w:r>
        <w:rPr>
          <w:lang w:val="en-GB"/>
        </w:rPr>
        <w:t>emphasised</w:t>
      </w:r>
      <w:r w:rsidRPr="006B0F28">
        <w:rPr>
          <w:lang w:val="en-GB"/>
        </w:rPr>
        <w:t xml:space="preserve"> using bold font</w:t>
      </w:r>
      <w:r>
        <w:rPr>
          <w:lang w:val="en-GB"/>
        </w:rPr>
        <w:t xml:space="preserve"> and</w:t>
      </w:r>
      <w:r w:rsidRPr="006B0F28">
        <w:rPr>
          <w:lang w:val="en-GB"/>
        </w:rPr>
        <w:t xml:space="preserve"> the text in the first column</w:t>
      </w:r>
      <w:r>
        <w:rPr>
          <w:lang w:val="en-GB"/>
        </w:rPr>
        <w:t xml:space="preserve"> </w:t>
      </w:r>
      <w:r w:rsidRPr="006B0F28">
        <w:rPr>
          <w:lang w:val="en-GB"/>
        </w:rPr>
        <w:t>if necessary</w:t>
      </w:r>
      <w:r w:rsidR="00343E1F" w:rsidRPr="009F7DB1">
        <w:rPr>
          <w:lang w:val="en-GB"/>
        </w:rPr>
        <w:t>.</w:t>
      </w:r>
    </w:p>
    <w:p w14:paraId="1451C703" w14:textId="77777777" w:rsidR="007705E3" w:rsidRPr="009F7DB1" w:rsidRDefault="007705E3" w:rsidP="004F0A63">
      <w:pPr>
        <w:rPr>
          <w:lang w:val="en-GB"/>
        </w:rPr>
      </w:pPr>
    </w:p>
    <w:p w14:paraId="314B86BA" w14:textId="22055812" w:rsidR="007705E3" w:rsidRPr="009F7DB1" w:rsidRDefault="007705E3" w:rsidP="004F0A63">
      <w:pPr>
        <w:pStyle w:val="Textoindependiente3"/>
        <w:rPr>
          <w:lang w:val="en-GB"/>
        </w:rPr>
      </w:pPr>
      <w:r w:rsidRPr="009F7DB1">
        <w:rPr>
          <w:b/>
          <w:bCs/>
          <w:lang w:val="en-GB"/>
        </w:rPr>
        <w:t>Tabl</w:t>
      </w:r>
      <w:r w:rsidR="006B0F28">
        <w:rPr>
          <w:b/>
          <w:bCs/>
          <w:lang w:val="en-GB"/>
        </w:rPr>
        <w:t>e</w:t>
      </w:r>
      <w:r w:rsidRPr="009F7DB1">
        <w:rPr>
          <w:b/>
          <w:bCs/>
          <w:lang w:val="en-GB"/>
        </w:rPr>
        <w:t xml:space="preserve"> I.</w:t>
      </w:r>
      <w:r w:rsidRPr="009F7DB1">
        <w:rPr>
          <w:lang w:val="en-GB"/>
        </w:rPr>
        <w:t xml:space="preserve"> </w:t>
      </w:r>
      <w:r w:rsidR="006B0F28">
        <w:rPr>
          <w:lang w:val="en-GB"/>
        </w:rPr>
        <w:t>Table example</w:t>
      </w:r>
      <w:r w:rsidR="00467BA5" w:rsidRPr="009F7DB1">
        <w:rPr>
          <w:lang w:val="en-GB"/>
        </w:rPr>
        <w:t xml:space="preserve"> (</w:t>
      </w:r>
      <w:r w:rsidR="00343E1F" w:rsidRPr="009F7DB1">
        <w:rPr>
          <w:lang w:val="en-GB"/>
        </w:rPr>
        <w:t>Arial Nova o</w:t>
      </w:r>
      <w:r w:rsidR="006B0F28">
        <w:rPr>
          <w:lang w:val="en-GB"/>
        </w:rPr>
        <w:t>r</w:t>
      </w:r>
      <w:r w:rsidR="00343E1F" w:rsidRPr="009F7DB1">
        <w:rPr>
          <w:lang w:val="en-GB"/>
        </w:rPr>
        <w:t xml:space="preserve"> Arial 10</w:t>
      </w:r>
      <w:r w:rsidR="00467BA5" w:rsidRPr="009F7DB1">
        <w:rPr>
          <w:lang w:val="en-GB"/>
        </w:rPr>
        <w:t>).</w:t>
      </w:r>
    </w:p>
    <w:tbl>
      <w:tblPr>
        <w:tblW w:w="9498" w:type="dxa"/>
        <w:tblInd w:w="-15" w:type="dxa"/>
        <w:tblBorders>
          <w:top w:val="single" w:sz="4" w:space="0" w:color="auto"/>
          <w:bottom w:val="single" w:sz="4" w:space="0" w:color="auto"/>
        </w:tblBorders>
        <w:tblLayout w:type="fixed"/>
        <w:tblCellMar>
          <w:left w:w="115" w:type="dxa"/>
          <w:right w:w="115" w:type="dxa"/>
        </w:tblCellMar>
        <w:tblLook w:val="0000" w:firstRow="0" w:lastRow="0" w:firstColumn="0" w:lastColumn="0" w:noHBand="0" w:noVBand="0"/>
      </w:tblPr>
      <w:tblGrid>
        <w:gridCol w:w="1028"/>
        <w:gridCol w:w="1382"/>
        <w:gridCol w:w="1418"/>
        <w:gridCol w:w="1134"/>
        <w:gridCol w:w="1559"/>
        <w:gridCol w:w="1559"/>
        <w:gridCol w:w="1418"/>
      </w:tblGrid>
      <w:tr w:rsidR="007705E3" w:rsidRPr="009F7DB1" w14:paraId="601EBC4E" w14:textId="77777777" w:rsidTr="00343E1F">
        <w:trPr>
          <w:trHeight w:val="506"/>
        </w:trPr>
        <w:tc>
          <w:tcPr>
            <w:tcW w:w="1028" w:type="dxa"/>
            <w:tcBorders>
              <w:top w:val="single" w:sz="12" w:space="0" w:color="auto"/>
              <w:bottom w:val="single" w:sz="4" w:space="0" w:color="auto"/>
            </w:tcBorders>
            <w:vAlign w:val="center"/>
          </w:tcPr>
          <w:p w14:paraId="397C54FA" w14:textId="681BE8C4" w:rsidR="007705E3" w:rsidRPr="009F7DB1" w:rsidRDefault="00C22E62" w:rsidP="00343E1F">
            <w:pPr>
              <w:jc w:val="left"/>
              <w:rPr>
                <w:b/>
                <w:bCs/>
                <w:sz w:val="18"/>
                <w:szCs w:val="18"/>
                <w:lang w:val="en-GB"/>
              </w:rPr>
            </w:pPr>
            <w:r>
              <w:rPr>
                <w:b/>
                <w:bCs/>
                <w:sz w:val="18"/>
                <w:szCs w:val="18"/>
                <w:lang w:val="en-GB"/>
              </w:rPr>
              <w:t>Power</w:t>
            </w:r>
            <w:r w:rsidR="007705E3" w:rsidRPr="009F7DB1">
              <w:rPr>
                <w:b/>
                <w:bCs/>
                <w:sz w:val="18"/>
                <w:szCs w:val="18"/>
                <w:lang w:val="en-GB"/>
              </w:rPr>
              <w:t xml:space="preserve"> (%)</w:t>
            </w:r>
          </w:p>
        </w:tc>
        <w:tc>
          <w:tcPr>
            <w:tcW w:w="1382" w:type="dxa"/>
            <w:tcBorders>
              <w:top w:val="single" w:sz="12" w:space="0" w:color="auto"/>
              <w:bottom w:val="single" w:sz="4" w:space="0" w:color="auto"/>
            </w:tcBorders>
            <w:vAlign w:val="center"/>
          </w:tcPr>
          <w:p w14:paraId="71D4D8A1" w14:textId="66C5D1DD" w:rsidR="007705E3" w:rsidRPr="009F7DB1" w:rsidRDefault="007705E3" w:rsidP="00343E1F">
            <w:pPr>
              <w:jc w:val="left"/>
              <w:rPr>
                <w:b/>
                <w:bCs/>
                <w:sz w:val="18"/>
                <w:szCs w:val="18"/>
                <w:lang w:val="en-GB"/>
              </w:rPr>
            </w:pPr>
            <w:r w:rsidRPr="009F7DB1">
              <w:rPr>
                <w:b/>
                <w:bCs/>
                <w:sz w:val="18"/>
                <w:szCs w:val="18"/>
                <w:lang w:val="en-GB"/>
              </w:rPr>
              <w:t>P</w:t>
            </w:r>
            <w:r w:rsidR="00C22E62">
              <w:rPr>
                <w:b/>
                <w:bCs/>
                <w:sz w:val="18"/>
                <w:szCs w:val="18"/>
                <w:lang w:val="en-GB"/>
              </w:rPr>
              <w:t>ower</w:t>
            </w:r>
            <w:r w:rsidRPr="009F7DB1">
              <w:rPr>
                <w:b/>
                <w:bCs/>
                <w:sz w:val="18"/>
                <w:szCs w:val="18"/>
                <w:lang w:val="en-GB"/>
              </w:rPr>
              <w:t xml:space="preserve"> (MWt)</w:t>
            </w:r>
          </w:p>
        </w:tc>
        <w:tc>
          <w:tcPr>
            <w:tcW w:w="1418" w:type="dxa"/>
            <w:tcBorders>
              <w:top w:val="single" w:sz="12" w:space="0" w:color="auto"/>
              <w:bottom w:val="single" w:sz="4" w:space="0" w:color="auto"/>
            </w:tcBorders>
            <w:vAlign w:val="center"/>
          </w:tcPr>
          <w:p w14:paraId="0D878237" w14:textId="3C739FA4" w:rsidR="007705E3" w:rsidRPr="009F7DB1" w:rsidRDefault="00C22E62" w:rsidP="00343E1F">
            <w:pPr>
              <w:jc w:val="left"/>
              <w:rPr>
                <w:b/>
                <w:bCs/>
                <w:sz w:val="18"/>
                <w:szCs w:val="18"/>
                <w:lang w:val="en-GB"/>
              </w:rPr>
            </w:pPr>
            <w:r>
              <w:rPr>
                <w:b/>
                <w:bCs/>
                <w:sz w:val="18"/>
                <w:szCs w:val="18"/>
                <w:lang w:val="en-GB"/>
              </w:rPr>
              <w:t>Rod ejection time</w:t>
            </w:r>
            <w:r w:rsidR="007705E3" w:rsidRPr="009F7DB1">
              <w:rPr>
                <w:b/>
                <w:bCs/>
                <w:sz w:val="18"/>
                <w:szCs w:val="18"/>
                <w:lang w:val="en-GB"/>
              </w:rPr>
              <w:t xml:space="preserve"> (s)</w:t>
            </w:r>
          </w:p>
        </w:tc>
        <w:tc>
          <w:tcPr>
            <w:tcW w:w="1134" w:type="dxa"/>
            <w:tcBorders>
              <w:top w:val="single" w:sz="12" w:space="0" w:color="auto"/>
              <w:bottom w:val="single" w:sz="4" w:space="0" w:color="auto"/>
            </w:tcBorders>
            <w:vAlign w:val="center"/>
          </w:tcPr>
          <w:p w14:paraId="229B36D9" w14:textId="4363E3B7" w:rsidR="007705E3" w:rsidRPr="009F7DB1" w:rsidRDefault="00C22E62" w:rsidP="00343E1F">
            <w:pPr>
              <w:jc w:val="left"/>
              <w:rPr>
                <w:b/>
                <w:bCs/>
                <w:sz w:val="18"/>
                <w:szCs w:val="18"/>
                <w:lang w:val="en-GB"/>
              </w:rPr>
            </w:pPr>
            <w:r>
              <w:rPr>
                <w:b/>
                <w:bCs/>
                <w:sz w:val="18"/>
                <w:szCs w:val="18"/>
                <w:lang w:val="en-GB"/>
              </w:rPr>
              <w:t>SCRAM signal</w:t>
            </w:r>
          </w:p>
        </w:tc>
        <w:tc>
          <w:tcPr>
            <w:tcW w:w="1559" w:type="dxa"/>
            <w:tcBorders>
              <w:top w:val="single" w:sz="12" w:space="0" w:color="auto"/>
              <w:bottom w:val="single" w:sz="4" w:space="0" w:color="auto"/>
            </w:tcBorders>
            <w:vAlign w:val="center"/>
          </w:tcPr>
          <w:p w14:paraId="3793E585" w14:textId="0FA713C1" w:rsidR="007705E3" w:rsidRPr="009F7DB1" w:rsidRDefault="007705E3" w:rsidP="00343E1F">
            <w:pPr>
              <w:jc w:val="left"/>
              <w:rPr>
                <w:b/>
                <w:bCs/>
                <w:sz w:val="18"/>
                <w:szCs w:val="18"/>
                <w:lang w:val="en-GB"/>
              </w:rPr>
            </w:pPr>
            <w:r w:rsidRPr="009F7DB1">
              <w:rPr>
                <w:b/>
                <w:bCs/>
                <w:sz w:val="18"/>
                <w:szCs w:val="18"/>
                <w:lang w:val="en-GB"/>
              </w:rPr>
              <w:t>Set-point</w:t>
            </w:r>
            <w:r w:rsidR="005716B8" w:rsidRPr="009F7DB1">
              <w:rPr>
                <w:b/>
                <w:bCs/>
                <w:sz w:val="18"/>
                <w:szCs w:val="18"/>
                <w:lang w:val="en-GB"/>
              </w:rPr>
              <w:t xml:space="preserve"> </w:t>
            </w:r>
            <w:r w:rsidRPr="009F7DB1">
              <w:rPr>
                <w:b/>
                <w:bCs/>
                <w:sz w:val="18"/>
                <w:szCs w:val="18"/>
                <w:lang w:val="en-GB"/>
              </w:rPr>
              <w:t>HPR (MWt)</w:t>
            </w:r>
          </w:p>
        </w:tc>
        <w:tc>
          <w:tcPr>
            <w:tcW w:w="1559" w:type="dxa"/>
            <w:tcBorders>
              <w:top w:val="single" w:sz="12" w:space="0" w:color="auto"/>
              <w:bottom w:val="single" w:sz="4" w:space="0" w:color="auto"/>
            </w:tcBorders>
            <w:vAlign w:val="center"/>
          </w:tcPr>
          <w:p w14:paraId="3FD8EC1E" w14:textId="720F856B" w:rsidR="007705E3" w:rsidRPr="009F7DB1" w:rsidRDefault="00C22E62" w:rsidP="00343E1F">
            <w:pPr>
              <w:jc w:val="left"/>
              <w:rPr>
                <w:b/>
                <w:bCs/>
                <w:sz w:val="18"/>
                <w:szCs w:val="18"/>
                <w:lang w:val="en-GB"/>
              </w:rPr>
            </w:pPr>
            <w:r>
              <w:rPr>
                <w:b/>
                <w:bCs/>
                <w:sz w:val="18"/>
                <w:szCs w:val="18"/>
                <w:lang w:val="en-GB"/>
              </w:rPr>
              <w:t>Activation</w:t>
            </w:r>
            <w:r w:rsidR="007705E3" w:rsidRPr="009F7DB1">
              <w:rPr>
                <w:b/>
                <w:bCs/>
                <w:sz w:val="18"/>
                <w:szCs w:val="18"/>
                <w:lang w:val="en-GB"/>
              </w:rPr>
              <w:t xml:space="preserve"> HPR (s)</w:t>
            </w:r>
          </w:p>
        </w:tc>
        <w:tc>
          <w:tcPr>
            <w:tcW w:w="1418" w:type="dxa"/>
            <w:tcBorders>
              <w:top w:val="single" w:sz="12" w:space="0" w:color="auto"/>
              <w:bottom w:val="single" w:sz="4" w:space="0" w:color="auto"/>
            </w:tcBorders>
            <w:vAlign w:val="center"/>
          </w:tcPr>
          <w:p w14:paraId="7FE71BB4" w14:textId="3C13672D" w:rsidR="007705E3" w:rsidRPr="009F7DB1" w:rsidRDefault="00C22E62" w:rsidP="00343E1F">
            <w:pPr>
              <w:jc w:val="left"/>
              <w:rPr>
                <w:b/>
                <w:bCs/>
                <w:sz w:val="18"/>
                <w:szCs w:val="18"/>
                <w:lang w:val="en-GB"/>
              </w:rPr>
            </w:pPr>
            <w:r>
              <w:rPr>
                <w:b/>
                <w:bCs/>
                <w:sz w:val="18"/>
                <w:szCs w:val="18"/>
                <w:lang w:val="en-GB"/>
              </w:rPr>
              <w:t>Actuation</w:t>
            </w:r>
            <w:r w:rsidR="007705E3" w:rsidRPr="009F7DB1">
              <w:rPr>
                <w:b/>
                <w:bCs/>
                <w:sz w:val="18"/>
                <w:szCs w:val="18"/>
                <w:lang w:val="en-GB"/>
              </w:rPr>
              <w:t xml:space="preserve"> SCRAM (s)</w:t>
            </w:r>
          </w:p>
        </w:tc>
      </w:tr>
      <w:tr w:rsidR="007705E3" w:rsidRPr="009F7DB1" w14:paraId="2F0BA219" w14:textId="77777777" w:rsidTr="00343E1F">
        <w:trPr>
          <w:trHeight w:val="252"/>
        </w:trPr>
        <w:tc>
          <w:tcPr>
            <w:tcW w:w="1028" w:type="dxa"/>
            <w:vAlign w:val="center"/>
          </w:tcPr>
          <w:p w14:paraId="162AD62E" w14:textId="77777777" w:rsidR="007705E3" w:rsidRPr="009F7DB1" w:rsidRDefault="007705E3" w:rsidP="00343E1F">
            <w:pPr>
              <w:pStyle w:val="Tabla"/>
              <w:jc w:val="left"/>
              <w:rPr>
                <w:lang w:val="en-GB"/>
              </w:rPr>
            </w:pPr>
            <w:r w:rsidRPr="009F7DB1">
              <w:rPr>
                <w:lang w:val="en-GB"/>
              </w:rPr>
              <w:t>25</w:t>
            </w:r>
          </w:p>
        </w:tc>
        <w:tc>
          <w:tcPr>
            <w:tcW w:w="1382" w:type="dxa"/>
            <w:vAlign w:val="center"/>
          </w:tcPr>
          <w:p w14:paraId="04674E06" w14:textId="77777777" w:rsidR="007705E3" w:rsidRPr="009F7DB1" w:rsidRDefault="007705E3" w:rsidP="00343E1F">
            <w:pPr>
              <w:pStyle w:val="Tabla"/>
              <w:jc w:val="left"/>
              <w:rPr>
                <w:lang w:val="en-GB"/>
              </w:rPr>
            </w:pPr>
            <w:r w:rsidRPr="009F7DB1">
              <w:rPr>
                <w:lang w:val="en-GB"/>
              </w:rPr>
              <w:t>40.00</w:t>
            </w:r>
          </w:p>
        </w:tc>
        <w:tc>
          <w:tcPr>
            <w:tcW w:w="1418" w:type="dxa"/>
            <w:vAlign w:val="center"/>
          </w:tcPr>
          <w:p w14:paraId="0A28EF36"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5F6D927A"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09994471" w14:textId="77777777" w:rsidR="007705E3" w:rsidRPr="009F7DB1" w:rsidRDefault="007705E3" w:rsidP="00343E1F">
            <w:pPr>
              <w:pStyle w:val="Tabla"/>
              <w:jc w:val="left"/>
              <w:rPr>
                <w:lang w:val="en-GB"/>
              </w:rPr>
            </w:pPr>
            <w:r w:rsidRPr="009F7DB1">
              <w:rPr>
                <w:lang w:val="en-GB"/>
              </w:rPr>
              <w:t>46.00</w:t>
            </w:r>
          </w:p>
        </w:tc>
        <w:tc>
          <w:tcPr>
            <w:tcW w:w="1559" w:type="dxa"/>
            <w:vAlign w:val="center"/>
          </w:tcPr>
          <w:p w14:paraId="57E348AA" w14:textId="77777777" w:rsidR="007705E3" w:rsidRPr="009F7DB1" w:rsidRDefault="007705E3" w:rsidP="00343E1F">
            <w:pPr>
              <w:pStyle w:val="Tabla"/>
              <w:jc w:val="left"/>
              <w:rPr>
                <w:lang w:val="en-GB"/>
              </w:rPr>
            </w:pPr>
            <w:r w:rsidRPr="009F7DB1">
              <w:rPr>
                <w:lang w:val="en-GB"/>
              </w:rPr>
              <w:t>0.55</w:t>
            </w:r>
          </w:p>
        </w:tc>
        <w:tc>
          <w:tcPr>
            <w:tcW w:w="1418" w:type="dxa"/>
            <w:vAlign w:val="center"/>
          </w:tcPr>
          <w:p w14:paraId="456782A4" w14:textId="77777777" w:rsidR="007705E3" w:rsidRPr="009F7DB1" w:rsidRDefault="007705E3" w:rsidP="00343E1F">
            <w:pPr>
              <w:pStyle w:val="Tabla"/>
              <w:jc w:val="left"/>
              <w:rPr>
                <w:lang w:val="en-GB"/>
              </w:rPr>
            </w:pPr>
            <w:r w:rsidRPr="009F7DB1">
              <w:rPr>
                <w:lang w:val="en-GB"/>
              </w:rPr>
              <w:t>2.55</w:t>
            </w:r>
          </w:p>
        </w:tc>
      </w:tr>
      <w:tr w:rsidR="007705E3" w:rsidRPr="009F7DB1" w14:paraId="5875C14A" w14:textId="77777777" w:rsidTr="00343E1F">
        <w:trPr>
          <w:trHeight w:val="252"/>
        </w:trPr>
        <w:tc>
          <w:tcPr>
            <w:tcW w:w="1028" w:type="dxa"/>
            <w:vAlign w:val="center"/>
          </w:tcPr>
          <w:p w14:paraId="6C566EB9" w14:textId="77777777" w:rsidR="007705E3" w:rsidRPr="009F7DB1" w:rsidRDefault="007705E3" w:rsidP="00343E1F">
            <w:pPr>
              <w:pStyle w:val="Tabla"/>
              <w:jc w:val="left"/>
              <w:rPr>
                <w:lang w:val="en-GB"/>
              </w:rPr>
            </w:pPr>
            <w:r w:rsidRPr="009F7DB1">
              <w:rPr>
                <w:lang w:val="en-GB"/>
              </w:rPr>
              <w:t>45</w:t>
            </w:r>
          </w:p>
        </w:tc>
        <w:tc>
          <w:tcPr>
            <w:tcW w:w="1382" w:type="dxa"/>
            <w:vAlign w:val="center"/>
          </w:tcPr>
          <w:p w14:paraId="4AE2A0A6" w14:textId="77777777" w:rsidR="007705E3" w:rsidRPr="009F7DB1" w:rsidRDefault="007705E3" w:rsidP="00343E1F">
            <w:pPr>
              <w:pStyle w:val="Tabla"/>
              <w:jc w:val="left"/>
              <w:rPr>
                <w:lang w:val="en-GB"/>
              </w:rPr>
            </w:pPr>
            <w:r w:rsidRPr="009F7DB1">
              <w:rPr>
                <w:lang w:val="en-GB"/>
              </w:rPr>
              <w:t>72.00</w:t>
            </w:r>
          </w:p>
        </w:tc>
        <w:tc>
          <w:tcPr>
            <w:tcW w:w="1418" w:type="dxa"/>
            <w:vAlign w:val="center"/>
          </w:tcPr>
          <w:p w14:paraId="7339DA71"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0D7E0E99"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3802CCA3" w14:textId="77777777" w:rsidR="007705E3" w:rsidRPr="009F7DB1" w:rsidRDefault="007705E3" w:rsidP="00343E1F">
            <w:pPr>
              <w:pStyle w:val="Tabla"/>
              <w:jc w:val="left"/>
              <w:rPr>
                <w:lang w:val="en-GB"/>
              </w:rPr>
            </w:pPr>
            <w:r w:rsidRPr="009F7DB1">
              <w:rPr>
                <w:lang w:val="en-GB"/>
              </w:rPr>
              <w:t>82.80</w:t>
            </w:r>
          </w:p>
        </w:tc>
        <w:tc>
          <w:tcPr>
            <w:tcW w:w="1559" w:type="dxa"/>
            <w:vAlign w:val="center"/>
          </w:tcPr>
          <w:p w14:paraId="5E7166E0" w14:textId="77777777" w:rsidR="007705E3" w:rsidRPr="009F7DB1" w:rsidRDefault="007705E3" w:rsidP="00343E1F">
            <w:pPr>
              <w:pStyle w:val="Tabla"/>
              <w:jc w:val="left"/>
              <w:rPr>
                <w:lang w:val="en-GB"/>
              </w:rPr>
            </w:pPr>
            <w:r w:rsidRPr="009F7DB1">
              <w:rPr>
                <w:lang w:val="en-GB"/>
              </w:rPr>
              <w:t>0.54</w:t>
            </w:r>
          </w:p>
        </w:tc>
        <w:tc>
          <w:tcPr>
            <w:tcW w:w="1418" w:type="dxa"/>
            <w:vAlign w:val="center"/>
          </w:tcPr>
          <w:p w14:paraId="3F847B2A" w14:textId="77777777" w:rsidR="007705E3" w:rsidRPr="009F7DB1" w:rsidRDefault="007705E3" w:rsidP="00343E1F">
            <w:pPr>
              <w:pStyle w:val="Tabla"/>
              <w:jc w:val="left"/>
              <w:rPr>
                <w:lang w:val="en-GB"/>
              </w:rPr>
            </w:pPr>
            <w:r w:rsidRPr="009F7DB1">
              <w:rPr>
                <w:lang w:val="en-GB"/>
              </w:rPr>
              <w:t>2.54</w:t>
            </w:r>
          </w:p>
        </w:tc>
      </w:tr>
      <w:tr w:rsidR="007705E3" w:rsidRPr="009F7DB1" w14:paraId="5BB5F0F7" w14:textId="77777777" w:rsidTr="00343E1F">
        <w:trPr>
          <w:trHeight w:val="252"/>
        </w:trPr>
        <w:tc>
          <w:tcPr>
            <w:tcW w:w="1028" w:type="dxa"/>
            <w:vAlign w:val="center"/>
          </w:tcPr>
          <w:p w14:paraId="38851537" w14:textId="77777777" w:rsidR="007705E3" w:rsidRPr="009F7DB1" w:rsidRDefault="007705E3" w:rsidP="00343E1F">
            <w:pPr>
              <w:pStyle w:val="Tabla"/>
              <w:jc w:val="left"/>
              <w:rPr>
                <w:lang w:val="en-GB"/>
              </w:rPr>
            </w:pPr>
            <w:r w:rsidRPr="009F7DB1">
              <w:rPr>
                <w:lang w:val="en-GB"/>
              </w:rPr>
              <w:t>50</w:t>
            </w:r>
          </w:p>
        </w:tc>
        <w:tc>
          <w:tcPr>
            <w:tcW w:w="1382" w:type="dxa"/>
            <w:vAlign w:val="center"/>
          </w:tcPr>
          <w:p w14:paraId="648BB6F2" w14:textId="77777777" w:rsidR="007705E3" w:rsidRPr="009F7DB1" w:rsidRDefault="007705E3" w:rsidP="00343E1F">
            <w:pPr>
              <w:pStyle w:val="Tabla"/>
              <w:jc w:val="left"/>
              <w:rPr>
                <w:lang w:val="en-GB"/>
              </w:rPr>
            </w:pPr>
            <w:r w:rsidRPr="009F7DB1">
              <w:rPr>
                <w:lang w:val="en-GB"/>
              </w:rPr>
              <w:t>80.00</w:t>
            </w:r>
          </w:p>
        </w:tc>
        <w:tc>
          <w:tcPr>
            <w:tcW w:w="1418" w:type="dxa"/>
            <w:vAlign w:val="center"/>
          </w:tcPr>
          <w:p w14:paraId="5EF64531"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28C95C7E"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4FEE12A2" w14:textId="77777777" w:rsidR="007705E3" w:rsidRPr="009F7DB1" w:rsidRDefault="007705E3" w:rsidP="00343E1F">
            <w:pPr>
              <w:pStyle w:val="Tabla"/>
              <w:jc w:val="left"/>
              <w:rPr>
                <w:lang w:val="en-GB"/>
              </w:rPr>
            </w:pPr>
            <w:r w:rsidRPr="009F7DB1">
              <w:rPr>
                <w:lang w:val="en-GB"/>
              </w:rPr>
              <w:t>92.00</w:t>
            </w:r>
          </w:p>
        </w:tc>
        <w:tc>
          <w:tcPr>
            <w:tcW w:w="1559" w:type="dxa"/>
            <w:vAlign w:val="center"/>
          </w:tcPr>
          <w:p w14:paraId="7B4DA7EA" w14:textId="77777777" w:rsidR="007705E3" w:rsidRPr="009F7DB1" w:rsidRDefault="007705E3" w:rsidP="00343E1F">
            <w:pPr>
              <w:pStyle w:val="Tabla"/>
              <w:jc w:val="left"/>
              <w:rPr>
                <w:lang w:val="en-GB"/>
              </w:rPr>
            </w:pPr>
            <w:r w:rsidRPr="009F7DB1">
              <w:rPr>
                <w:lang w:val="en-GB"/>
              </w:rPr>
              <w:t>0.54</w:t>
            </w:r>
          </w:p>
        </w:tc>
        <w:tc>
          <w:tcPr>
            <w:tcW w:w="1418" w:type="dxa"/>
            <w:vAlign w:val="center"/>
          </w:tcPr>
          <w:p w14:paraId="6D2FBEC1" w14:textId="77777777" w:rsidR="007705E3" w:rsidRPr="009F7DB1" w:rsidRDefault="007705E3" w:rsidP="00343E1F">
            <w:pPr>
              <w:pStyle w:val="Tabla"/>
              <w:jc w:val="left"/>
              <w:rPr>
                <w:lang w:val="en-GB"/>
              </w:rPr>
            </w:pPr>
            <w:r w:rsidRPr="009F7DB1">
              <w:rPr>
                <w:lang w:val="en-GB"/>
              </w:rPr>
              <w:t>2.54</w:t>
            </w:r>
          </w:p>
        </w:tc>
      </w:tr>
      <w:tr w:rsidR="007705E3" w:rsidRPr="009F7DB1" w14:paraId="4835A655" w14:textId="77777777" w:rsidTr="00343E1F">
        <w:trPr>
          <w:trHeight w:val="252"/>
        </w:trPr>
        <w:tc>
          <w:tcPr>
            <w:tcW w:w="1028" w:type="dxa"/>
            <w:vAlign w:val="center"/>
          </w:tcPr>
          <w:p w14:paraId="6DEA217F" w14:textId="77777777" w:rsidR="007705E3" w:rsidRPr="009F7DB1" w:rsidRDefault="007705E3" w:rsidP="00343E1F">
            <w:pPr>
              <w:pStyle w:val="Tabla"/>
              <w:jc w:val="left"/>
              <w:rPr>
                <w:lang w:val="en-GB"/>
              </w:rPr>
            </w:pPr>
            <w:r w:rsidRPr="009F7DB1">
              <w:rPr>
                <w:lang w:val="en-GB"/>
              </w:rPr>
              <w:t>55</w:t>
            </w:r>
          </w:p>
        </w:tc>
        <w:tc>
          <w:tcPr>
            <w:tcW w:w="1382" w:type="dxa"/>
            <w:vAlign w:val="center"/>
          </w:tcPr>
          <w:p w14:paraId="4A14094F" w14:textId="77777777" w:rsidR="007705E3" w:rsidRPr="009F7DB1" w:rsidRDefault="007705E3" w:rsidP="00343E1F">
            <w:pPr>
              <w:pStyle w:val="Tabla"/>
              <w:jc w:val="left"/>
              <w:rPr>
                <w:lang w:val="en-GB"/>
              </w:rPr>
            </w:pPr>
            <w:r w:rsidRPr="009F7DB1">
              <w:rPr>
                <w:lang w:val="en-GB"/>
              </w:rPr>
              <w:t>88.00</w:t>
            </w:r>
          </w:p>
        </w:tc>
        <w:tc>
          <w:tcPr>
            <w:tcW w:w="1418" w:type="dxa"/>
            <w:vAlign w:val="center"/>
          </w:tcPr>
          <w:p w14:paraId="7DB6056B"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4AFAE563"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163EE933" w14:textId="77777777" w:rsidR="007705E3" w:rsidRPr="009F7DB1" w:rsidRDefault="007705E3" w:rsidP="00343E1F">
            <w:pPr>
              <w:pStyle w:val="Tabla"/>
              <w:jc w:val="left"/>
              <w:rPr>
                <w:lang w:val="en-GB"/>
              </w:rPr>
            </w:pPr>
            <w:r w:rsidRPr="009F7DB1">
              <w:rPr>
                <w:lang w:val="en-GB"/>
              </w:rPr>
              <w:t>101.20</w:t>
            </w:r>
          </w:p>
        </w:tc>
        <w:tc>
          <w:tcPr>
            <w:tcW w:w="1559" w:type="dxa"/>
            <w:vAlign w:val="center"/>
          </w:tcPr>
          <w:p w14:paraId="06850207" w14:textId="77777777" w:rsidR="007705E3" w:rsidRPr="009F7DB1" w:rsidRDefault="007705E3" w:rsidP="00343E1F">
            <w:pPr>
              <w:pStyle w:val="Tabla"/>
              <w:jc w:val="left"/>
              <w:rPr>
                <w:lang w:val="en-GB"/>
              </w:rPr>
            </w:pPr>
            <w:r w:rsidRPr="009F7DB1">
              <w:rPr>
                <w:lang w:val="en-GB"/>
              </w:rPr>
              <w:t>0.54</w:t>
            </w:r>
          </w:p>
        </w:tc>
        <w:tc>
          <w:tcPr>
            <w:tcW w:w="1418" w:type="dxa"/>
            <w:vAlign w:val="center"/>
          </w:tcPr>
          <w:p w14:paraId="37AB785F" w14:textId="77777777" w:rsidR="007705E3" w:rsidRPr="009F7DB1" w:rsidRDefault="007705E3" w:rsidP="00343E1F">
            <w:pPr>
              <w:pStyle w:val="Tabla"/>
              <w:jc w:val="left"/>
              <w:rPr>
                <w:lang w:val="en-GB"/>
              </w:rPr>
            </w:pPr>
            <w:r w:rsidRPr="009F7DB1">
              <w:rPr>
                <w:lang w:val="en-GB"/>
              </w:rPr>
              <w:t>2.54</w:t>
            </w:r>
          </w:p>
        </w:tc>
      </w:tr>
      <w:tr w:rsidR="007705E3" w:rsidRPr="009F7DB1" w14:paraId="775F4EA8" w14:textId="77777777" w:rsidTr="00343E1F">
        <w:trPr>
          <w:trHeight w:val="252"/>
        </w:trPr>
        <w:tc>
          <w:tcPr>
            <w:tcW w:w="1028" w:type="dxa"/>
            <w:vAlign w:val="center"/>
          </w:tcPr>
          <w:p w14:paraId="4D3AF234" w14:textId="77777777" w:rsidR="007705E3" w:rsidRPr="009F7DB1" w:rsidRDefault="007705E3" w:rsidP="00343E1F">
            <w:pPr>
              <w:pStyle w:val="Tabla"/>
              <w:jc w:val="left"/>
              <w:rPr>
                <w:lang w:val="en-GB"/>
              </w:rPr>
            </w:pPr>
            <w:r w:rsidRPr="009F7DB1">
              <w:rPr>
                <w:lang w:val="en-GB"/>
              </w:rPr>
              <w:t>60</w:t>
            </w:r>
          </w:p>
        </w:tc>
        <w:tc>
          <w:tcPr>
            <w:tcW w:w="1382" w:type="dxa"/>
            <w:vAlign w:val="center"/>
          </w:tcPr>
          <w:p w14:paraId="696AA13C" w14:textId="77777777" w:rsidR="007705E3" w:rsidRPr="009F7DB1" w:rsidRDefault="007705E3" w:rsidP="00343E1F">
            <w:pPr>
              <w:pStyle w:val="Tabla"/>
              <w:jc w:val="left"/>
              <w:rPr>
                <w:lang w:val="en-GB"/>
              </w:rPr>
            </w:pPr>
            <w:r w:rsidRPr="009F7DB1">
              <w:rPr>
                <w:lang w:val="en-GB"/>
              </w:rPr>
              <w:t>96.00</w:t>
            </w:r>
          </w:p>
        </w:tc>
        <w:tc>
          <w:tcPr>
            <w:tcW w:w="1418" w:type="dxa"/>
            <w:vAlign w:val="center"/>
          </w:tcPr>
          <w:p w14:paraId="3AB86DAA"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5053D7B1"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3B867F56" w14:textId="77777777" w:rsidR="007705E3" w:rsidRPr="009F7DB1" w:rsidRDefault="007705E3" w:rsidP="00343E1F">
            <w:pPr>
              <w:pStyle w:val="Tabla"/>
              <w:jc w:val="left"/>
              <w:rPr>
                <w:lang w:val="en-GB"/>
              </w:rPr>
            </w:pPr>
            <w:r w:rsidRPr="009F7DB1">
              <w:rPr>
                <w:lang w:val="en-GB"/>
              </w:rPr>
              <w:t>110.40</w:t>
            </w:r>
          </w:p>
        </w:tc>
        <w:tc>
          <w:tcPr>
            <w:tcW w:w="1559" w:type="dxa"/>
            <w:vAlign w:val="center"/>
          </w:tcPr>
          <w:p w14:paraId="31CFDE82" w14:textId="77777777" w:rsidR="007705E3" w:rsidRPr="009F7DB1" w:rsidRDefault="007705E3" w:rsidP="00343E1F">
            <w:pPr>
              <w:pStyle w:val="Tabla"/>
              <w:jc w:val="left"/>
              <w:rPr>
                <w:lang w:val="en-GB"/>
              </w:rPr>
            </w:pPr>
            <w:r w:rsidRPr="009F7DB1">
              <w:rPr>
                <w:lang w:val="en-GB"/>
              </w:rPr>
              <w:t>0.54</w:t>
            </w:r>
          </w:p>
        </w:tc>
        <w:tc>
          <w:tcPr>
            <w:tcW w:w="1418" w:type="dxa"/>
            <w:vAlign w:val="center"/>
          </w:tcPr>
          <w:p w14:paraId="0E97FA05" w14:textId="77777777" w:rsidR="007705E3" w:rsidRPr="009F7DB1" w:rsidRDefault="007705E3" w:rsidP="00343E1F">
            <w:pPr>
              <w:pStyle w:val="Tabla"/>
              <w:jc w:val="left"/>
              <w:rPr>
                <w:lang w:val="en-GB"/>
              </w:rPr>
            </w:pPr>
            <w:r w:rsidRPr="009F7DB1">
              <w:rPr>
                <w:lang w:val="en-GB"/>
              </w:rPr>
              <w:t>2.54</w:t>
            </w:r>
          </w:p>
        </w:tc>
      </w:tr>
      <w:tr w:rsidR="007705E3" w:rsidRPr="009F7DB1" w14:paraId="6FF09579" w14:textId="77777777" w:rsidTr="00343E1F">
        <w:trPr>
          <w:trHeight w:val="252"/>
        </w:trPr>
        <w:tc>
          <w:tcPr>
            <w:tcW w:w="1028" w:type="dxa"/>
            <w:tcBorders>
              <w:bottom w:val="single" w:sz="12" w:space="0" w:color="auto"/>
            </w:tcBorders>
            <w:vAlign w:val="center"/>
          </w:tcPr>
          <w:p w14:paraId="1E596FC1" w14:textId="77777777" w:rsidR="007705E3" w:rsidRPr="009F7DB1" w:rsidRDefault="007705E3" w:rsidP="00343E1F">
            <w:pPr>
              <w:pStyle w:val="Tabla"/>
              <w:jc w:val="left"/>
              <w:rPr>
                <w:lang w:val="en-GB"/>
              </w:rPr>
            </w:pPr>
            <w:r w:rsidRPr="009F7DB1">
              <w:rPr>
                <w:lang w:val="en-GB"/>
              </w:rPr>
              <w:t>70</w:t>
            </w:r>
          </w:p>
        </w:tc>
        <w:tc>
          <w:tcPr>
            <w:tcW w:w="1382" w:type="dxa"/>
            <w:tcBorders>
              <w:bottom w:val="single" w:sz="12" w:space="0" w:color="auto"/>
            </w:tcBorders>
            <w:vAlign w:val="center"/>
          </w:tcPr>
          <w:p w14:paraId="6821082B" w14:textId="77777777" w:rsidR="007705E3" w:rsidRPr="009F7DB1" w:rsidRDefault="007705E3" w:rsidP="00343E1F">
            <w:pPr>
              <w:pStyle w:val="Tabla"/>
              <w:jc w:val="left"/>
              <w:rPr>
                <w:lang w:val="en-GB"/>
              </w:rPr>
            </w:pPr>
            <w:r w:rsidRPr="009F7DB1">
              <w:rPr>
                <w:lang w:val="en-GB"/>
              </w:rPr>
              <w:t>112.0</w:t>
            </w:r>
          </w:p>
        </w:tc>
        <w:tc>
          <w:tcPr>
            <w:tcW w:w="1418" w:type="dxa"/>
            <w:tcBorders>
              <w:bottom w:val="single" w:sz="12" w:space="0" w:color="auto"/>
            </w:tcBorders>
            <w:vAlign w:val="center"/>
          </w:tcPr>
          <w:p w14:paraId="56433748" w14:textId="77777777" w:rsidR="007705E3" w:rsidRPr="009F7DB1" w:rsidRDefault="007705E3" w:rsidP="00343E1F">
            <w:pPr>
              <w:pStyle w:val="Tabla"/>
              <w:jc w:val="left"/>
              <w:rPr>
                <w:lang w:val="en-GB"/>
              </w:rPr>
            </w:pPr>
            <w:r w:rsidRPr="009F7DB1">
              <w:rPr>
                <w:lang w:val="en-GB"/>
              </w:rPr>
              <w:t>0.5</w:t>
            </w:r>
          </w:p>
        </w:tc>
        <w:tc>
          <w:tcPr>
            <w:tcW w:w="1134" w:type="dxa"/>
            <w:tcBorders>
              <w:bottom w:val="single" w:sz="12" w:space="0" w:color="auto"/>
            </w:tcBorders>
            <w:vAlign w:val="center"/>
          </w:tcPr>
          <w:p w14:paraId="6BACA0F1" w14:textId="77777777" w:rsidR="007705E3" w:rsidRPr="009F7DB1" w:rsidRDefault="007705E3" w:rsidP="00343E1F">
            <w:pPr>
              <w:pStyle w:val="Tabla"/>
              <w:jc w:val="left"/>
              <w:rPr>
                <w:lang w:val="en-GB"/>
              </w:rPr>
            </w:pPr>
            <w:r w:rsidRPr="009F7DB1">
              <w:rPr>
                <w:lang w:val="en-GB"/>
              </w:rPr>
              <w:t>HPR</w:t>
            </w:r>
          </w:p>
        </w:tc>
        <w:tc>
          <w:tcPr>
            <w:tcW w:w="1559" w:type="dxa"/>
            <w:tcBorders>
              <w:bottom w:val="single" w:sz="12" w:space="0" w:color="auto"/>
            </w:tcBorders>
            <w:vAlign w:val="center"/>
          </w:tcPr>
          <w:p w14:paraId="58A72AF2" w14:textId="77777777" w:rsidR="007705E3" w:rsidRPr="009F7DB1" w:rsidRDefault="007705E3" w:rsidP="00343E1F">
            <w:pPr>
              <w:pStyle w:val="Tabla"/>
              <w:jc w:val="left"/>
              <w:rPr>
                <w:lang w:val="en-GB"/>
              </w:rPr>
            </w:pPr>
            <w:r w:rsidRPr="009F7DB1">
              <w:rPr>
                <w:lang w:val="en-GB"/>
              </w:rPr>
              <w:t>128.80</w:t>
            </w:r>
          </w:p>
        </w:tc>
        <w:tc>
          <w:tcPr>
            <w:tcW w:w="1559" w:type="dxa"/>
            <w:tcBorders>
              <w:bottom w:val="single" w:sz="12" w:space="0" w:color="auto"/>
            </w:tcBorders>
            <w:vAlign w:val="center"/>
          </w:tcPr>
          <w:p w14:paraId="20276740" w14:textId="77777777" w:rsidR="007705E3" w:rsidRPr="009F7DB1" w:rsidRDefault="007705E3" w:rsidP="00343E1F">
            <w:pPr>
              <w:pStyle w:val="Tabla"/>
              <w:jc w:val="left"/>
              <w:rPr>
                <w:lang w:val="en-GB"/>
              </w:rPr>
            </w:pPr>
            <w:r w:rsidRPr="009F7DB1">
              <w:rPr>
                <w:lang w:val="en-GB"/>
              </w:rPr>
              <w:t>0.54</w:t>
            </w:r>
          </w:p>
        </w:tc>
        <w:tc>
          <w:tcPr>
            <w:tcW w:w="1418" w:type="dxa"/>
            <w:tcBorders>
              <w:bottom w:val="single" w:sz="12" w:space="0" w:color="auto"/>
            </w:tcBorders>
            <w:vAlign w:val="center"/>
          </w:tcPr>
          <w:p w14:paraId="22B0B3DB" w14:textId="77777777" w:rsidR="007705E3" w:rsidRPr="009F7DB1" w:rsidRDefault="007705E3" w:rsidP="00343E1F">
            <w:pPr>
              <w:pStyle w:val="Tabla"/>
              <w:jc w:val="left"/>
              <w:rPr>
                <w:lang w:val="en-GB"/>
              </w:rPr>
            </w:pPr>
            <w:r w:rsidRPr="009F7DB1">
              <w:rPr>
                <w:lang w:val="en-GB"/>
              </w:rPr>
              <w:t>2.54</w:t>
            </w:r>
          </w:p>
        </w:tc>
      </w:tr>
    </w:tbl>
    <w:p w14:paraId="7BA336A5" w14:textId="77777777" w:rsidR="007705E3" w:rsidRPr="009F7DB1" w:rsidRDefault="007705E3" w:rsidP="004F0A63">
      <w:pPr>
        <w:rPr>
          <w:lang w:val="en-GB"/>
        </w:rPr>
      </w:pPr>
    </w:p>
    <w:p w14:paraId="6A417966" w14:textId="30C6FD16" w:rsidR="007705E3" w:rsidRPr="009F7DB1" w:rsidRDefault="00C22E62" w:rsidP="004F0A63">
      <w:pPr>
        <w:pStyle w:val="Ttulo1"/>
        <w:rPr>
          <w:lang w:val="en-GB"/>
        </w:rPr>
      </w:pPr>
      <w:r>
        <w:rPr>
          <w:lang w:val="en-GB"/>
        </w:rPr>
        <w:t>CONCLUSIONS</w:t>
      </w:r>
    </w:p>
    <w:p w14:paraId="1047E8DE" w14:textId="02FD9D21" w:rsidR="007705E3" w:rsidRPr="009F7DB1" w:rsidRDefault="00C22E62" w:rsidP="004F0A63">
      <w:pPr>
        <w:rPr>
          <w:lang w:val="en-GB"/>
        </w:rPr>
      </w:pPr>
      <w:r w:rsidRPr="00C22E62">
        <w:rPr>
          <w:lang w:val="en-GB"/>
        </w:rPr>
        <w:t xml:space="preserve">You can include an additional nomenclature section if you have used many abbreviations. This will make your </w:t>
      </w:r>
      <w:r>
        <w:rPr>
          <w:lang w:val="en-GB"/>
        </w:rPr>
        <w:t>paper</w:t>
      </w:r>
      <w:r w:rsidRPr="00C22E62">
        <w:rPr>
          <w:lang w:val="en-GB"/>
        </w:rPr>
        <w:t xml:space="preserve"> more readable and compact.</w:t>
      </w:r>
    </w:p>
    <w:p w14:paraId="45013568" w14:textId="47314780" w:rsidR="007705E3" w:rsidRPr="009F7DB1" w:rsidRDefault="00C22E62" w:rsidP="004F0A63">
      <w:pPr>
        <w:pStyle w:val="Ttulo1"/>
        <w:rPr>
          <w:lang w:val="en-GB"/>
        </w:rPr>
      </w:pPr>
      <w:r>
        <w:rPr>
          <w:lang w:val="en-GB"/>
        </w:rPr>
        <w:t>ACKNOWLEDGEMENTS</w:t>
      </w:r>
    </w:p>
    <w:p w14:paraId="4FFA5997" w14:textId="77777777" w:rsidR="006A57E2" w:rsidRPr="006A57E2" w:rsidRDefault="006A57E2" w:rsidP="006A57E2">
      <w:pPr>
        <w:rPr>
          <w:b/>
          <w:bCs/>
          <w:snapToGrid w:val="0"/>
          <w:color w:val="195C6B"/>
          <w:kern w:val="32"/>
          <w:szCs w:val="36"/>
          <w:lang w:val="en-GB"/>
        </w:rPr>
      </w:pPr>
      <w:r w:rsidRPr="006A57E2">
        <w:rPr>
          <w:lang w:val="en-US"/>
        </w:rPr>
        <w:t>This year, the Technical Committee of the Annual Meeting would like to extend special thanks to all authors and speakers for the work you do—not only in preparing your contributions, but also in coordinating within your organizations to bring new presentations each year. Without you, this technical program would not be possible.</w:t>
      </w:r>
    </w:p>
    <w:p w14:paraId="5AC5C3EC" w14:textId="6E8DC639" w:rsidR="007705E3" w:rsidRPr="009F7DB1" w:rsidRDefault="00C22E62" w:rsidP="004F0A63">
      <w:pPr>
        <w:pStyle w:val="Ttulo1"/>
        <w:rPr>
          <w:lang w:val="en-GB"/>
        </w:rPr>
      </w:pPr>
      <w:r>
        <w:rPr>
          <w:lang w:val="en-GB"/>
        </w:rPr>
        <w:t>REFERENCES</w:t>
      </w:r>
    </w:p>
    <w:p w14:paraId="6FFA14CA" w14:textId="77777777" w:rsidR="007705E3" w:rsidRPr="009F7DB1" w:rsidRDefault="007705E3" w:rsidP="004F0A63">
      <w:pPr>
        <w:rPr>
          <w:lang w:val="en-GB"/>
        </w:rPr>
      </w:pPr>
    </w:p>
    <w:p w14:paraId="66CBE8B2" w14:textId="77777777" w:rsidR="007C564C" w:rsidRPr="00E66367" w:rsidRDefault="007C564C" w:rsidP="004F0A63">
      <w:pPr>
        <w:pStyle w:val="Bibliografa1"/>
      </w:pPr>
      <w:r w:rsidRPr="009F7DB1">
        <w:rPr>
          <w:lang w:val="en-GB"/>
        </w:rPr>
        <w:fldChar w:fldCharType="begin"/>
      </w:r>
      <w:r w:rsidRPr="00E66367">
        <w:instrText xml:space="preserve"> ADDIN ZOTERO_BIBL {"uncited":[],"omitted":[],"custom":[]} CSL_BIBLIOGRAPHY </w:instrText>
      </w:r>
      <w:r w:rsidRPr="009F7DB1">
        <w:rPr>
          <w:lang w:val="en-GB"/>
        </w:rPr>
        <w:fldChar w:fldCharType="separate"/>
      </w:r>
      <w:r w:rsidRPr="00E66367">
        <w:t>[1]</w:t>
      </w:r>
      <w:r w:rsidRPr="00E66367">
        <w:tab/>
        <w:t xml:space="preserve">A. Autor1, B. Autor2, y C. Autor3, «Título del artículo científico», </w:t>
      </w:r>
      <w:r w:rsidRPr="00E66367">
        <w:rPr>
          <w:i/>
          <w:iCs/>
        </w:rPr>
        <w:t>Abrev. Revista</w:t>
      </w:r>
      <w:r w:rsidRPr="00E66367">
        <w:t>, vol. XX, pp. YY-ZZ, ene. 2012, doi: 10.1016/j.anucene.2012.03.022.</w:t>
      </w:r>
    </w:p>
    <w:p w14:paraId="37AAD82B" w14:textId="77777777" w:rsidR="007C564C" w:rsidRPr="00E66367" w:rsidRDefault="007C564C" w:rsidP="004F0A63">
      <w:pPr>
        <w:pStyle w:val="Bibliografa1"/>
      </w:pPr>
      <w:r w:rsidRPr="00E66367">
        <w:t>[2]</w:t>
      </w:r>
      <w:r w:rsidRPr="00E66367">
        <w:tab/>
        <w:t xml:space="preserve">A. Autor1, B. Autor2, y C. Autor3, «Título del artículo de revista», </w:t>
      </w:r>
      <w:r w:rsidRPr="00E66367">
        <w:rPr>
          <w:i/>
          <w:iCs/>
        </w:rPr>
        <w:t>Nombre de la Revista</w:t>
      </w:r>
      <w:r w:rsidRPr="00E66367">
        <w:t xml:space="preserve"> p. X, ene. 2021.</w:t>
      </w:r>
    </w:p>
    <w:p w14:paraId="3033CBDA" w14:textId="77777777" w:rsidR="007C564C" w:rsidRPr="00E66367" w:rsidRDefault="007C564C" w:rsidP="004F0A63">
      <w:pPr>
        <w:pStyle w:val="Bibliografa1"/>
      </w:pPr>
      <w:r w:rsidRPr="00E66367">
        <w:t>[3]</w:t>
      </w:r>
      <w:r w:rsidRPr="00E66367">
        <w:tab/>
        <w:t>A. Autor1, B. Autor2, y C. Autor3, «Título del artículo de conferencia», Ciudad, País, 2018.</w:t>
      </w:r>
    </w:p>
    <w:p w14:paraId="4E20490E" w14:textId="77777777" w:rsidR="007C564C" w:rsidRPr="00E66367" w:rsidRDefault="007C564C" w:rsidP="004F0A63">
      <w:pPr>
        <w:pStyle w:val="Bibliografa1"/>
      </w:pPr>
      <w:r w:rsidRPr="00E66367">
        <w:t>[4]</w:t>
      </w:r>
      <w:r w:rsidRPr="00E66367">
        <w:tab/>
        <w:t xml:space="preserve">A. Autor1, B. Autor2, y C. Autor3, </w:t>
      </w:r>
      <w:r w:rsidRPr="00E66367">
        <w:rPr>
          <w:i/>
          <w:iCs/>
        </w:rPr>
        <w:t>Título del libro o manual</w:t>
      </w:r>
      <w:r w:rsidRPr="00E66367">
        <w:t>, 2018.</w:t>
      </w:r>
    </w:p>
    <w:p w14:paraId="479F7647" w14:textId="77777777" w:rsidR="007C564C" w:rsidRPr="00E66367" w:rsidRDefault="007C564C" w:rsidP="004F0A63">
      <w:pPr>
        <w:pStyle w:val="Bibliografa1"/>
      </w:pPr>
      <w:r w:rsidRPr="00E66367">
        <w:t>[5]</w:t>
      </w:r>
      <w:r w:rsidRPr="00E66367">
        <w:tab/>
        <w:t xml:space="preserve">«Nombre de la página web», </w:t>
      </w:r>
      <w:r w:rsidRPr="00E66367">
        <w:rPr>
          <w:i/>
          <w:iCs/>
        </w:rPr>
        <w:t>Título extendido de la página web,</w:t>
      </w:r>
      <w:r w:rsidRPr="00E66367">
        <w:t xml:space="preserve"> 2021. página web (accedido 9 de diciembre de 2021).</w:t>
      </w:r>
    </w:p>
    <w:p w14:paraId="46E9A163" w14:textId="4B89539D" w:rsidR="005501E2" w:rsidRPr="009F7DB1" w:rsidRDefault="007C564C" w:rsidP="004F0A63">
      <w:pPr>
        <w:rPr>
          <w:lang w:val="en-GB"/>
        </w:rPr>
      </w:pPr>
      <w:r w:rsidRPr="009F7DB1">
        <w:rPr>
          <w:lang w:val="en-GB"/>
        </w:rPr>
        <w:fldChar w:fldCharType="end"/>
      </w:r>
    </w:p>
    <w:sectPr w:rsidR="005501E2" w:rsidRPr="009F7DB1">
      <w:head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5DA8F" w14:textId="77777777" w:rsidR="001C2C89" w:rsidRDefault="001C2C89" w:rsidP="004F0A63">
      <w:r>
        <w:separator/>
      </w:r>
    </w:p>
  </w:endnote>
  <w:endnote w:type="continuationSeparator" w:id="0">
    <w:p w14:paraId="5FA62E23" w14:textId="77777777" w:rsidR="001C2C89" w:rsidRDefault="001C2C89" w:rsidP="004F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ova">
    <w:charset w:val="00"/>
    <w:family w:val="swiss"/>
    <w:pitch w:val="variable"/>
    <w:sig w:usb0="0000028F" w:usb1="00000002" w:usb2="00000000" w:usb3="00000000" w:csb0="0000019F" w:csb1="00000000"/>
  </w:font>
  <w:font w:name="Batang">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B446A" w14:textId="77777777" w:rsidR="001C2C89" w:rsidRDefault="001C2C89" w:rsidP="004F0A63">
      <w:r>
        <w:separator/>
      </w:r>
    </w:p>
  </w:footnote>
  <w:footnote w:type="continuationSeparator" w:id="0">
    <w:p w14:paraId="23F0534B" w14:textId="77777777" w:rsidR="001C2C89" w:rsidRDefault="001C2C89" w:rsidP="004F0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5598"/>
      <w:gridCol w:w="1674"/>
    </w:tblGrid>
    <w:tr w:rsidR="005138C2" w:rsidRPr="00317928" w14:paraId="2F5F6F02" w14:textId="77777777" w:rsidTr="00E66367">
      <w:trPr>
        <w:trHeight w:val="1141"/>
      </w:trPr>
      <w:tc>
        <w:tcPr>
          <w:tcW w:w="1721" w:type="dxa"/>
          <w:vAlign w:val="center"/>
        </w:tcPr>
        <w:p w14:paraId="4E4517C7" w14:textId="75CAE177" w:rsidR="005138C2" w:rsidRPr="00317928" w:rsidRDefault="005138C2" w:rsidP="005138C2">
          <w:pPr>
            <w:pStyle w:val="Encabezado"/>
            <w:spacing w:before="0" w:after="0"/>
            <w:ind w:left="-115"/>
            <w:jc w:val="center"/>
            <w:rPr>
              <w:lang w:val="en-GB"/>
            </w:rPr>
          </w:pPr>
          <w:r>
            <w:rPr>
              <w:noProof/>
            </w:rPr>
            <w:drawing>
              <wp:inline distT="0" distB="0" distL="0" distR="0" wp14:anchorId="0338998E" wp14:editId="2D6791DD">
                <wp:extent cx="1256546" cy="347345"/>
                <wp:effectExtent l="0" t="0" r="1270" b="0"/>
                <wp:docPr id="2927113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5039"/>
                        <a:stretch>
                          <a:fillRect/>
                        </a:stretch>
                      </pic:blipFill>
                      <pic:spPr bwMode="auto">
                        <a:xfrm>
                          <a:off x="0" y="0"/>
                          <a:ext cx="1257262" cy="347543"/>
                        </a:xfrm>
                        <a:prstGeom prst="rect">
                          <a:avLst/>
                        </a:prstGeom>
                        <a:noFill/>
                        <a:ln>
                          <a:noFill/>
                        </a:ln>
                        <a:extLst>
                          <a:ext uri="{53640926-AAD7-44D8-BBD7-CCE9431645EC}">
                            <a14:shadowObscured xmlns:a14="http://schemas.microsoft.com/office/drawing/2010/main"/>
                          </a:ext>
                        </a:extLst>
                      </pic:spPr>
                    </pic:pic>
                  </a:graphicData>
                </a:graphic>
              </wp:inline>
            </w:drawing>
          </w:r>
          <w:r w:rsidRPr="00E22A15">
            <w:rPr>
              <w:noProof/>
            </w:rPr>
            <w:drawing>
              <wp:inline distT="0" distB="0" distL="0" distR="0" wp14:anchorId="79538461" wp14:editId="140A7DD1">
                <wp:extent cx="714375" cy="2557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BEBA8EAE-BF5A-486C-A8C5-ECC9F3942E4B}">
                              <a14:imgProps xmlns:a14="http://schemas.microsoft.com/office/drawing/2010/main">
                                <a14:imgLayer r:embed="rId3">
                                  <a14:imgEffect>
                                    <a14:backgroundRemoval t="8969" b="89238" l="4494" r="92135">
                                      <a14:foregroundMark x1="12520" y1="48430" x2="12520" y2="48430"/>
                                      <a14:foregroundMark x1="6260" y1="46637" x2="6260" y2="46637"/>
                                      <a14:foregroundMark x1="23114" y1="46637" x2="23114" y2="46637"/>
                                      <a14:foregroundMark x1="28250" y1="49776" x2="28250" y2="49776"/>
                                      <a14:foregroundMark x1="43981" y1="45291" x2="43981" y2="45291"/>
                                      <a14:foregroundMark x1="49278" y1="39462" x2="49278" y2="39462"/>
                                      <a14:foregroundMark x1="53451" y1="52466" x2="53451" y2="52466"/>
                                      <a14:foregroundMark x1="65971" y1="45291" x2="65971" y2="45291"/>
                                      <a14:foregroundMark x1="74960" y1="49776" x2="74960" y2="49776"/>
                                      <a14:foregroundMark x1="81220" y1="49776" x2="81220" y2="49776"/>
                                      <a14:foregroundMark x1="91653" y1="48430" x2="91653" y2="48430"/>
                                      <a14:foregroundMark x1="92135" y1="33632" x2="92135" y2="33632"/>
                                      <a14:foregroundMark x1="5939" y1="64126" x2="5939" y2="64126"/>
                                      <a14:foregroundMark x1="4655" y1="45740" x2="4655" y2="45740"/>
                                      <a14:foregroundMark x1="4494" y1="59193" x2="4494" y2="59193"/>
                                    </a14:backgroundRemoval>
                                  </a14:imgEffect>
                                </a14:imgLayer>
                              </a14:imgProps>
                            </a:ext>
                          </a:extLst>
                        </a:blip>
                        <a:stretch>
                          <a:fillRect/>
                        </a:stretch>
                      </pic:blipFill>
                      <pic:spPr>
                        <a:xfrm>
                          <a:off x="0" y="0"/>
                          <a:ext cx="730648" cy="261532"/>
                        </a:xfrm>
                        <a:prstGeom prst="rect">
                          <a:avLst/>
                        </a:prstGeom>
                      </pic:spPr>
                    </pic:pic>
                  </a:graphicData>
                </a:graphic>
              </wp:inline>
            </w:drawing>
          </w:r>
        </w:p>
      </w:tc>
      <w:tc>
        <w:tcPr>
          <w:tcW w:w="5929" w:type="dxa"/>
          <w:vAlign w:val="center"/>
        </w:tcPr>
        <w:p w14:paraId="445C890D" w14:textId="77777777" w:rsidR="005138C2" w:rsidRPr="00B029DD" w:rsidRDefault="005138C2" w:rsidP="005138C2">
          <w:pPr>
            <w:pStyle w:val="Cabecero"/>
            <w:rPr>
              <w:i w:val="0"/>
              <w:iCs/>
              <w:szCs w:val="20"/>
            </w:rPr>
          </w:pPr>
          <w:r w:rsidRPr="00B029DD">
            <w:rPr>
              <w:i w:val="0"/>
              <w:szCs w:val="20"/>
            </w:rPr>
            <w:t>5</w:t>
          </w:r>
          <w:r>
            <w:rPr>
              <w:i w:val="0"/>
              <w:szCs w:val="20"/>
            </w:rPr>
            <w:t>2</w:t>
          </w:r>
          <w:r w:rsidRPr="00B029DD">
            <w:rPr>
              <w:i w:val="0"/>
              <w:szCs w:val="20"/>
            </w:rPr>
            <w:t>ª Reunión Anual de la Sociedad Nuclear Española</w:t>
          </w:r>
        </w:p>
        <w:p w14:paraId="2D0287F9" w14:textId="77777777" w:rsidR="005138C2" w:rsidRPr="00B029DD" w:rsidRDefault="005138C2" w:rsidP="005138C2">
          <w:pPr>
            <w:pStyle w:val="Cabecero"/>
            <w:rPr>
              <w:i w:val="0"/>
              <w:iCs/>
              <w:szCs w:val="20"/>
            </w:rPr>
          </w:pPr>
          <w:r>
            <w:rPr>
              <w:i w:val="0"/>
              <w:szCs w:val="20"/>
            </w:rPr>
            <w:t>5 – 9</w:t>
          </w:r>
          <w:r w:rsidRPr="00B029DD">
            <w:rPr>
              <w:i w:val="0"/>
              <w:szCs w:val="20"/>
            </w:rPr>
            <w:t xml:space="preserve"> de </w:t>
          </w:r>
          <w:r>
            <w:rPr>
              <w:i w:val="0"/>
              <w:szCs w:val="20"/>
            </w:rPr>
            <w:t>octubre</w:t>
          </w:r>
          <w:r w:rsidRPr="00B029DD">
            <w:rPr>
              <w:i w:val="0"/>
              <w:szCs w:val="20"/>
            </w:rPr>
            <w:t xml:space="preserve"> de 202</w:t>
          </w:r>
          <w:r>
            <w:rPr>
              <w:i w:val="0"/>
              <w:szCs w:val="20"/>
            </w:rPr>
            <w:t>6</w:t>
          </w:r>
        </w:p>
        <w:p w14:paraId="660FE11B" w14:textId="55272389" w:rsidR="005138C2" w:rsidRPr="00272537" w:rsidRDefault="005138C2" w:rsidP="005138C2">
          <w:pPr>
            <w:pStyle w:val="Cabecero"/>
            <w:spacing w:before="0" w:after="0"/>
          </w:pPr>
          <w:r>
            <w:rPr>
              <w:i w:val="0"/>
              <w:szCs w:val="20"/>
            </w:rPr>
            <w:t>A Coruña</w:t>
          </w:r>
          <w:r w:rsidRPr="00B029DD">
            <w:rPr>
              <w:i w:val="0"/>
              <w:szCs w:val="20"/>
            </w:rPr>
            <w:t>,</w:t>
          </w:r>
          <w:r>
            <w:rPr>
              <w:i w:val="0"/>
              <w:szCs w:val="20"/>
            </w:rPr>
            <w:t xml:space="preserve"> Galicia</w:t>
          </w:r>
        </w:p>
      </w:tc>
      <w:tc>
        <w:tcPr>
          <w:tcW w:w="1700" w:type="dxa"/>
          <w:vAlign w:val="center"/>
        </w:tcPr>
        <w:p w14:paraId="0A3BB36F" w14:textId="4C7A7975" w:rsidR="005138C2" w:rsidRPr="00317928" w:rsidRDefault="005138C2" w:rsidP="005138C2">
          <w:pPr>
            <w:pStyle w:val="Encabezado"/>
            <w:spacing w:before="0" w:after="0"/>
            <w:ind w:right="-104"/>
            <w:jc w:val="center"/>
            <w:rPr>
              <w:lang w:val="en-GB"/>
            </w:rPr>
          </w:pPr>
          <w:r w:rsidRPr="005B71FC">
            <w:rPr>
              <w:noProof/>
            </w:rPr>
            <w:drawing>
              <wp:inline distT="0" distB="0" distL="0" distR="0" wp14:anchorId="11926608" wp14:editId="3861034B">
                <wp:extent cx="695700" cy="709613"/>
                <wp:effectExtent l="0" t="0" r="9525" b="0"/>
                <wp:docPr id="4" name="Imagen 4" descr="Z:\46 RA GRANADA\LOGO\Lema\SNE ESP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46 RA GRANADA\LOGO\Lema\SNE ESP COLOR.png"/>
                        <pic:cNvPicPr>
                          <a:picLocks noChangeAspect="1" noChangeArrowheads="1"/>
                        </pic:cNvPicPr>
                      </pic:nvPicPr>
                      <pic:blipFill>
                        <a:blip r:embed="rId4"/>
                        <a:srcRect/>
                        <a:stretch>
                          <a:fillRect/>
                        </a:stretch>
                      </pic:blipFill>
                      <pic:spPr bwMode="auto">
                        <a:xfrm>
                          <a:off x="0" y="0"/>
                          <a:ext cx="701925" cy="715963"/>
                        </a:xfrm>
                        <a:prstGeom prst="rect">
                          <a:avLst/>
                        </a:prstGeom>
                        <a:noFill/>
                        <a:ln w="9525">
                          <a:noFill/>
                          <a:miter lim="800000"/>
                          <a:headEnd/>
                          <a:tailEnd/>
                        </a:ln>
                      </pic:spPr>
                    </pic:pic>
                  </a:graphicData>
                </a:graphic>
              </wp:inline>
            </w:drawing>
          </w:r>
        </w:p>
      </w:tc>
    </w:tr>
  </w:tbl>
  <w:p w14:paraId="641D6784" w14:textId="2764EF8F" w:rsidR="004F0A63" w:rsidRDefault="004F0A63" w:rsidP="004F0A63">
    <w:pPr>
      <w:pStyle w:val="Encabezado"/>
      <w:spacing w:before="0"/>
    </w:pPr>
    <w:r w:rsidRPr="00E232B4">
      <w:rPr>
        <w:noProof/>
      </w:rPr>
      <mc:AlternateContent>
        <mc:Choice Requires="wps">
          <w:drawing>
            <wp:inline distT="0" distB="0" distL="0" distR="0" wp14:anchorId="664711DF" wp14:editId="4F857872">
              <wp:extent cx="5915660" cy="0"/>
              <wp:effectExtent l="0" t="0" r="0" b="0"/>
              <wp:docPr id="10" name="Conector recto 10"/>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79B19E7" id="Conector recto 10"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" strokecolor="#195c6b" strokeweight="1.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18A8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EC4C4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908DF6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B30D05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2233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46AA35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1A7D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5E7666"/>
    <w:lvl w:ilvl="0">
      <w:start w:val="1"/>
      <w:numFmt w:val="bullet"/>
      <w:pStyle w:val="Listaconvietas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1C05F4E"/>
    <w:lvl w:ilvl="0">
      <w:start w:val="1"/>
      <w:numFmt w:val="decimal"/>
      <w:pStyle w:val="Listaconnmeros"/>
      <w:lvlText w:val="%1."/>
      <w:lvlJc w:val="left"/>
      <w:pPr>
        <w:tabs>
          <w:tab w:val="num" w:pos="360"/>
        </w:tabs>
        <w:ind w:left="360" w:hanging="360"/>
      </w:pPr>
    </w:lvl>
  </w:abstractNum>
  <w:abstractNum w:abstractNumId="10" w15:restartNumberingAfterBreak="0">
    <w:nsid w:val="FFFFFF89"/>
    <w:multiLevelType w:val="singleLevel"/>
    <w:tmpl w:val="746E0A4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F006DD"/>
    <w:multiLevelType w:val="multilevel"/>
    <w:tmpl w:val="1EAC2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B2D62F0"/>
    <w:multiLevelType w:val="multilevel"/>
    <w:tmpl w:val="1EAC2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B737493"/>
    <w:multiLevelType w:val="hybridMultilevel"/>
    <w:tmpl w:val="53FC7F72"/>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15" w15:restartNumberingAfterBreak="0">
    <w:nsid w:val="2D0319D3"/>
    <w:multiLevelType w:val="hybridMultilevel"/>
    <w:tmpl w:val="B0A06E3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6" w15:restartNumberingAfterBreak="0">
    <w:nsid w:val="37F912CD"/>
    <w:multiLevelType w:val="multilevel"/>
    <w:tmpl w:val="E296563C"/>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720" w:hanging="36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8026107"/>
    <w:multiLevelType w:val="hybridMultilevel"/>
    <w:tmpl w:val="2916900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19"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64351821"/>
    <w:multiLevelType w:val="hybridMultilevel"/>
    <w:tmpl w:val="53E01268"/>
    <w:lvl w:ilvl="0" w:tplc="0C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1859931397">
    <w:abstractNumId w:val="9"/>
  </w:num>
  <w:num w:numId="2" w16cid:durableId="1681741047">
    <w:abstractNumId w:val="9"/>
  </w:num>
  <w:num w:numId="3" w16cid:durableId="881477016">
    <w:abstractNumId w:val="9"/>
  </w:num>
  <w:num w:numId="4" w16cid:durableId="1102459614">
    <w:abstractNumId w:val="8"/>
  </w:num>
  <w:num w:numId="5" w16cid:durableId="2001956732">
    <w:abstractNumId w:val="21"/>
  </w:num>
  <w:num w:numId="6" w16cid:durableId="209922587">
    <w:abstractNumId w:val="23"/>
  </w:num>
  <w:num w:numId="7" w16cid:durableId="1215310102">
    <w:abstractNumId w:val="14"/>
  </w:num>
  <w:num w:numId="8" w16cid:durableId="378667379">
    <w:abstractNumId w:val="18"/>
  </w:num>
  <w:num w:numId="9" w16cid:durableId="2078698867">
    <w:abstractNumId w:val="19"/>
  </w:num>
  <w:num w:numId="10" w16cid:durableId="1933931683">
    <w:abstractNumId w:val="22"/>
  </w:num>
  <w:num w:numId="11" w16cid:durableId="930703798">
    <w:abstractNumId w:val="0"/>
  </w:num>
  <w:num w:numId="12" w16cid:durableId="1400858204">
    <w:abstractNumId w:val="17"/>
  </w:num>
  <w:num w:numId="13" w16cid:durableId="1986281209">
    <w:abstractNumId w:val="5"/>
  </w:num>
  <w:num w:numId="14" w16cid:durableId="1188299706">
    <w:abstractNumId w:val="6"/>
  </w:num>
  <w:num w:numId="15" w16cid:durableId="681007224">
    <w:abstractNumId w:val="7"/>
  </w:num>
  <w:num w:numId="16" w16cid:durableId="708844095">
    <w:abstractNumId w:val="10"/>
  </w:num>
  <w:num w:numId="17" w16cid:durableId="840774706">
    <w:abstractNumId w:val="1"/>
  </w:num>
  <w:num w:numId="18" w16cid:durableId="1056510211">
    <w:abstractNumId w:val="2"/>
  </w:num>
  <w:num w:numId="19" w16cid:durableId="132676854">
    <w:abstractNumId w:val="3"/>
  </w:num>
  <w:num w:numId="20" w16cid:durableId="873083655">
    <w:abstractNumId w:val="4"/>
  </w:num>
  <w:num w:numId="21" w16cid:durableId="2141871881">
    <w:abstractNumId w:val="12"/>
  </w:num>
  <w:num w:numId="22" w16cid:durableId="340396299">
    <w:abstractNumId w:val="11"/>
  </w:num>
  <w:num w:numId="23" w16cid:durableId="419987270">
    <w:abstractNumId w:val="13"/>
  </w:num>
  <w:num w:numId="24" w16cid:durableId="1712879388">
    <w:abstractNumId w:val="16"/>
  </w:num>
  <w:num w:numId="25" w16cid:durableId="1240021685">
    <w:abstractNumId w:val="15"/>
  </w:num>
  <w:num w:numId="26" w16cid:durableId="16875621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xNDa1NDYzMzU2NbdQ0lEKTi0uzszPAymwrAUArLZ1sSwAAAA="/>
  </w:docVars>
  <w:rsids>
    <w:rsidRoot w:val="00BE698A"/>
    <w:rsid w:val="00000DFD"/>
    <w:rsid w:val="00003783"/>
    <w:rsid w:val="00015BC9"/>
    <w:rsid w:val="00021471"/>
    <w:rsid w:val="00027356"/>
    <w:rsid w:val="000609A6"/>
    <w:rsid w:val="00063B8D"/>
    <w:rsid w:val="00067502"/>
    <w:rsid w:val="000744E7"/>
    <w:rsid w:val="00090F2C"/>
    <w:rsid w:val="000A3726"/>
    <w:rsid w:val="000A7967"/>
    <w:rsid w:val="000B240D"/>
    <w:rsid w:val="000B4172"/>
    <w:rsid w:val="000C1D98"/>
    <w:rsid w:val="000C5012"/>
    <w:rsid w:val="000C5E9D"/>
    <w:rsid w:val="000C6ECD"/>
    <w:rsid w:val="000C7775"/>
    <w:rsid w:val="000E5B37"/>
    <w:rsid w:val="00105EE0"/>
    <w:rsid w:val="001276C6"/>
    <w:rsid w:val="00132726"/>
    <w:rsid w:val="00146012"/>
    <w:rsid w:val="001522C9"/>
    <w:rsid w:val="00152388"/>
    <w:rsid w:val="00152AD5"/>
    <w:rsid w:val="00165EE8"/>
    <w:rsid w:val="00177734"/>
    <w:rsid w:val="00183DB7"/>
    <w:rsid w:val="0018446B"/>
    <w:rsid w:val="001870CE"/>
    <w:rsid w:val="00187D5C"/>
    <w:rsid w:val="00190AE5"/>
    <w:rsid w:val="00195430"/>
    <w:rsid w:val="001A1939"/>
    <w:rsid w:val="001A51B9"/>
    <w:rsid w:val="001A65EB"/>
    <w:rsid w:val="001C2C89"/>
    <w:rsid w:val="001C4ED7"/>
    <w:rsid w:val="001D0662"/>
    <w:rsid w:val="001D0DD8"/>
    <w:rsid w:val="001D1F26"/>
    <w:rsid w:val="001D4FF3"/>
    <w:rsid w:val="001D59E9"/>
    <w:rsid w:val="00202A8C"/>
    <w:rsid w:val="002105E1"/>
    <w:rsid w:val="00212873"/>
    <w:rsid w:val="00224FAC"/>
    <w:rsid w:val="002327C8"/>
    <w:rsid w:val="00233C82"/>
    <w:rsid w:val="002352F7"/>
    <w:rsid w:val="00235ABD"/>
    <w:rsid w:val="0025643F"/>
    <w:rsid w:val="0027157F"/>
    <w:rsid w:val="00271DB5"/>
    <w:rsid w:val="00272537"/>
    <w:rsid w:val="002802C5"/>
    <w:rsid w:val="00284459"/>
    <w:rsid w:val="00291F81"/>
    <w:rsid w:val="002A393E"/>
    <w:rsid w:val="002A54E9"/>
    <w:rsid w:val="002B050C"/>
    <w:rsid w:val="002B2FAE"/>
    <w:rsid w:val="002C0F80"/>
    <w:rsid w:val="002C10B0"/>
    <w:rsid w:val="002C209D"/>
    <w:rsid w:val="002D0B9E"/>
    <w:rsid w:val="002D2C78"/>
    <w:rsid w:val="002F5008"/>
    <w:rsid w:val="002F6FD6"/>
    <w:rsid w:val="00305300"/>
    <w:rsid w:val="003124C3"/>
    <w:rsid w:val="00313768"/>
    <w:rsid w:val="0031491A"/>
    <w:rsid w:val="00316AB7"/>
    <w:rsid w:val="0033285C"/>
    <w:rsid w:val="00334A62"/>
    <w:rsid w:val="00340B70"/>
    <w:rsid w:val="003432D3"/>
    <w:rsid w:val="00343A2F"/>
    <w:rsid w:val="00343B9F"/>
    <w:rsid w:val="00343E1F"/>
    <w:rsid w:val="003548AE"/>
    <w:rsid w:val="00355E5C"/>
    <w:rsid w:val="00364223"/>
    <w:rsid w:val="00365062"/>
    <w:rsid w:val="00372303"/>
    <w:rsid w:val="003759B9"/>
    <w:rsid w:val="003839F1"/>
    <w:rsid w:val="00384BF1"/>
    <w:rsid w:val="00386C0E"/>
    <w:rsid w:val="003A6E69"/>
    <w:rsid w:val="003B5B3B"/>
    <w:rsid w:val="003B6D02"/>
    <w:rsid w:val="003C2822"/>
    <w:rsid w:val="003C31F5"/>
    <w:rsid w:val="003C3D7F"/>
    <w:rsid w:val="003D1411"/>
    <w:rsid w:val="003D64F2"/>
    <w:rsid w:val="003E2F2B"/>
    <w:rsid w:val="003E6A1B"/>
    <w:rsid w:val="00402FC4"/>
    <w:rsid w:val="00404A3C"/>
    <w:rsid w:val="0040505B"/>
    <w:rsid w:val="00421E85"/>
    <w:rsid w:val="004267A9"/>
    <w:rsid w:val="004277E7"/>
    <w:rsid w:val="00434FEA"/>
    <w:rsid w:val="00447876"/>
    <w:rsid w:val="00447D25"/>
    <w:rsid w:val="00452CA0"/>
    <w:rsid w:val="004645DE"/>
    <w:rsid w:val="00467BA5"/>
    <w:rsid w:val="004848C7"/>
    <w:rsid w:val="00493F85"/>
    <w:rsid w:val="004A3810"/>
    <w:rsid w:val="004A4CD5"/>
    <w:rsid w:val="004C77BE"/>
    <w:rsid w:val="004D0E2F"/>
    <w:rsid w:val="004D503C"/>
    <w:rsid w:val="004E5B07"/>
    <w:rsid w:val="004E6E74"/>
    <w:rsid w:val="004F0A63"/>
    <w:rsid w:val="00500A62"/>
    <w:rsid w:val="0050790E"/>
    <w:rsid w:val="00510206"/>
    <w:rsid w:val="005134F6"/>
    <w:rsid w:val="005138C2"/>
    <w:rsid w:val="005161C4"/>
    <w:rsid w:val="005238AD"/>
    <w:rsid w:val="00535571"/>
    <w:rsid w:val="005404CE"/>
    <w:rsid w:val="00541417"/>
    <w:rsid w:val="00544793"/>
    <w:rsid w:val="005501E2"/>
    <w:rsid w:val="00566755"/>
    <w:rsid w:val="005716B8"/>
    <w:rsid w:val="00573F8A"/>
    <w:rsid w:val="005766A7"/>
    <w:rsid w:val="00593473"/>
    <w:rsid w:val="00593B2B"/>
    <w:rsid w:val="005A7A70"/>
    <w:rsid w:val="005B1746"/>
    <w:rsid w:val="005B3CF6"/>
    <w:rsid w:val="005B6862"/>
    <w:rsid w:val="005C0D15"/>
    <w:rsid w:val="005D5711"/>
    <w:rsid w:val="005E2598"/>
    <w:rsid w:val="006010DC"/>
    <w:rsid w:val="00601250"/>
    <w:rsid w:val="00601587"/>
    <w:rsid w:val="00614193"/>
    <w:rsid w:val="006164EA"/>
    <w:rsid w:val="00624B8B"/>
    <w:rsid w:val="006353C7"/>
    <w:rsid w:val="00641DA9"/>
    <w:rsid w:val="00645E9E"/>
    <w:rsid w:val="00656A02"/>
    <w:rsid w:val="006601BD"/>
    <w:rsid w:val="006631E4"/>
    <w:rsid w:val="006645FE"/>
    <w:rsid w:val="00671195"/>
    <w:rsid w:val="0067360A"/>
    <w:rsid w:val="0068203A"/>
    <w:rsid w:val="00683320"/>
    <w:rsid w:val="006A4FE2"/>
    <w:rsid w:val="006A57E2"/>
    <w:rsid w:val="006A7F05"/>
    <w:rsid w:val="006B0F28"/>
    <w:rsid w:val="006B11E1"/>
    <w:rsid w:val="006B75D8"/>
    <w:rsid w:val="006C0DE7"/>
    <w:rsid w:val="006D771B"/>
    <w:rsid w:val="006F78C4"/>
    <w:rsid w:val="00705F66"/>
    <w:rsid w:val="0071390C"/>
    <w:rsid w:val="007240B8"/>
    <w:rsid w:val="00731B99"/>
    <w:rsid w:val="0073330A"/>
    <w:rsid w:val="00737179"/>
    <w:rsid w:val="00744590"/>
    <w:rsid w:val="007601C0"/>
    <w:rsid w:val="00763DC7"/>
    <w:rsid w:val="0076499F"/>
    <w:rsid w:val="007705E3"/>
    <w:rsid w:val="0077255E"/>
    <w:rsid w:val="00781993"/>
    <w:rsid w:val="00781F1F"/>
    <w:rsid w:val="00782B25"/>
    <w:rsid w:val="00795761"/>
    <w:rsid w:val="007B2BB4"/>
    <w:rsid w:val="007B36A8"/>
    <w:rsid w:val="007C0468"/>
    <w:rsid w:val="007C564C"/>
    <w:rsid w:val="007C670F"/>
    <w:rsid w:val="007D3221"/>
    <w:rsid w:val="007D4A70"/>
    <w:rsid w:val="007D7A53"/>
    <w:rsid w:val="007F68DE"/>
    <w:rsid w:val="00800C55"/>
    <w:rsid w:val="00800ED8"/>
    <w:rsid w:val="00805111"/>
    <w:rsid w:val="0081107A"/>
    <w:rsid w:val="008144B6"/>
    <w:rsid w:val="0083099D"/>
    <w:rsid w:val="00833D7A"/>
    <w:rsid w:val="00836BF1"/>
    <w:rsid w:val="0084303B"/>
    <w:rsid w:val="00843255"/>
    <w:rsid w:val="008446B2"/>
    <w:rsid w:val="0085058A"/>
    <w:rsid w:val="008557FF"/>
    <w:rsid w:val="00855D0F"/>
    <w:rsid w:val="0085615D"/>
    <w:rsid w:val="008721E4"/>
    <w:rsid w:val="00884C77"/>
    <w:rsid w:val="00887751"/>
    <w:rsid w:val="00896224"/>
    <w:rsid w:val="008A27F4"/>
    <w:rsid w:val="008B0701"/>
    <w:rsid w:val="008B274D"/>
    <w:rsid w:val="008B52F7"/>
    <w:rsid w:val="008D2E1B"/>
    <w:rsid w:val="008D31CD"/>
    <w:rsid w:val="008E484A"/>
    <w:rsid w:val="008E5DD4"/>
    <w:rsid w:val="008E7C23"/>
    <w:rsid w:val="008F0A29"/>
    <w:rsid w:val="008F501C"/>
    <w:rsid w:val="00903B5E"/>
    <w:rsid w:val="009147D0"/>
    <w:rsid w:val="00922EF6"/>
    <w:rsid w:val="0092634F"/>
    <w:rsid w:val="00934232"/>
    <w:rsid w:val="0093574D"/>
    <w:rsid w:val="00937811"/>
    <w:rsid w:val="00943F91"/>
    <w:rsid w:val="009525F6"/>
    <w:rsid w:val="00955D3E"/>
    <w:rsid w:val="00955D6A"/>
    <w:rsid w:val="009656B8"/>
    <w:rsid w:val="00967292"/>
    <w:rsid w:val="009807CB"/>
    <w:rsid w:val="00983AAF"/>
    <w:rsid w:val="009A6014"/>
    <w:rsid w:val="009A78AB"/>
    <w:rsid w:val="009B6C1F"/>
    <w:rsid w:val="009D1BAD"/>
    <w:rsid w:val="009F0C1C"/>
    <w:rsid w:val="009F18A9"/>
    <w:rsid w:val="009F7DB1"/>
    <w:rsid w:val="00A04081"/>
    <w:rsid w:val="00A0589C"/>
    <w:rsid w:val="00A14BFC"/>
    <w:rsid w:val="00A16558"/>
    <w:rsid w:val="00A24D37"/>
    <w:rsid w:val="00A26AF7"/>
    <w:rsid w:val="00A36A08"/>
    <w:rsid w:val="00A379F6"/>
    <w:rsid w:val="00A73743"/>
    <w:rsid w:val="00A859AF"/>
    <w:rsid w:val="00A92D41"/>
    <w:rsid w:val="00A941CE"/>
    <w:rsid w:val="00A94C3C"/>
    <w:rsid w:val="00A956A8"/>
    <w:rsid w:val="00AA73A8"/>
    <w:rsid w:val="00AB38CA"/>
    <w:rsid w:val="00AB6923"/>
    <w:rsid w:val="00AC039F"/>
    <w:rsid w:val="00AC2EAC"/>
    <w:rsid w:val="00AD59E8"/>
    <w:rsid w:val="00AD669C"/>
    <w:rsid w:val="00AE2706"/>
    <w:rsid w:val="00AE6AA6"/>
    <w:rsid w:val="00AE7C97"/>
    <w:rsid w:val="00B0108B"/>
    <w:rsid w:val="00B127D2"/>
    <w:rsid w:val="00B22610"/>
    <w:rsid w:val="00B25773"/>
    <w:rsid w:val="00B36E47"/>
    <w:rsid w:val="00B63AB8"/>
    <w:rsid w:val="00B66674"/>
    <w:rsid w:val="00B66D1D"/>
    <w:rsid w:val="00B76D52"/>
    <w:rsid w:val="00B822AE"/>
    <w:rsid w:val="00B86A3B"/>
    <w:rsid w:val="00B86D77"/>
    <w:rsid w:val="00B916D0"/>
    <w:rsid w:val="00B92C18"/>
    <w:rsid w:val="00B93216"/>
    <w:rsid w:val="00B975E4"/>
    <w:rsid w:val="00B97834"/>
    <w:rsid w:val="00BB17F2"/>
    <w:rsid w:val="00BB4179"/>
    <w:rsid w:val="00BC38E7"/>
    <w:rsid w:val="00BC49D0"/>
    <w:rsid w:val="00BE1175"/>
    <w:rsid w:val="00BE3F47"/>
    <w:rsid w:val="00BE4107"/>
    <w:rsid w:val="00BE698A"/>
    <w:rsid w:val="00BF5E81"/>
    <w:rsid w:val="00BF62EC"/>
    <w:rsid w:val="00C122A3"/>
    <w:rsid w:val="00C1353C"/>
    <w:rsid w:val="00C17E35"/>
    <w:rsid w:val="00C22E62"/>
    <w:rsid w:val="00C30DB8"/>
    <w:rsid w:val="00C46512"/>
    <w:rsid w:val="00C46853"/>
    <w:rsid w:val="00C52FE6"/>
    <w:rsid w:val="00C5447D"/>
    <w:rsid w:val="00C55713"/>
    <w:rsid w:val="00C572AA"/>
    <w:rsid w:val="00C75BAC"/>
    <w:rsid w:val="00C83DF4"/>
    <w:rsid w:val="00CB7984"/>
    <w:rsid w:val="00CC4ED8"/>
    <w:rsid w:val="00CD0BA4"/>
    <w:rsid w:val="00CD4002"/>
    <w:rsid w:val="00CD4AF0"/>
    <w:rsid w:val="00CD5EE8"/>
    <w:rsid w:val="00CD7766"/>
    <w:rsid w:val="00CE0C27"/>
    <w:rsid w:val="00CE171A"/>
    <w:rsid w:val="00CF1A88"/>
    <w:rsid w:val="00CF29D0"/>
    <w:rsid w:val="00CF30C6"/>
    <w:rsid w:val="00D073D2"/>
    <w:rsid w:val="00D178FF"/>
    <w:rsid w:val="00D22A7B"/>
    <w:rsid w:val="00D26CFF"/>
    <w:rsid w:val="00D53422"/>
    <w:rsid w:val="00D54435"/>
    <w:rsid w:val="00D61A94"/>
    <w:rsid w:val="00D73862"/>
    <w:rsid w:val="00D76E3E"/>
    <w:rsid w:val="00D81ABB"/>
    <w:rsid w:val="00D9187F"/>
    <w:rsid w:val="00D96FA0"/>
    <w:rsid w:val="00DA2AD7"/>
    <w:rsid w:val="00DB71B6"/>
    <w:rsid w:val="00DC40F9"/>
    <w:rsid w:val="00DD3B7E"/>
    <w:rsid w:val="00DD3EEB"/>
    <w:rsid w:val="00DD6C10"/>
    <w:rsid w:val="00DE69BA"/>
    <w:rsid w:val="00DF1B7D"/>
    <w:rsid w:val="00DF29EE"/>
    <w:rsid w:val="00E02D50"/>
    <w:rsid w:val="00E05C9F"/>
    <w:rsid w:val="00E1259A"/>
    <w:rsid w:val="00E1699A"/>
    <w:rsid w:val="00E16C10"/>
    <w:rsid w:val="00E26903"/>
    <w:rsid w:val="00E269BC"/>
    <w:rsid w:val="00E4123A"/>
    <w:rsid w:val="00E52FCE"/>
    <w:rsid w:val="00E64B6F"/>
    <w:rsid w:val="00E65A43"/>
    <w:rsid w:val="00E66367"/>
    <w:rsid w:val="00E67C76"/>
    <w:rsid w:val="00E70BE8"/>
    <w:rsid w:val="00E739BC"/>
    <w:rsid w:val="00E92B28"/>
    <w:rsid w:val="00EA2796"/>
    <w:rsid w:val="00EA5341"/>
    <w:rsid w:val="00EC16F1"/>
    <w:rsid w:val="00EC190B"/>
    <w:rsid w:val="00EC2822"/>
    <w:rsid w:val="00EC457E"/>
    <w:rsid w:val="00F012A3"/>
    <w:rsid w:val="00F16296"/>
    <w:rsid w:val="00F2409C"/>
    <w:rsid w:val="00F40D58"/>
    <w:rsid w:val="00F42535"/>
    <w:rsid w:val="00F45F58"/>
    <w:rsid w:val="00F5001C"/>
    <w:rsid w:val="00F563E2"/>
    <w:rsid w:val="00F66B0A"/>
    <w:rsid w:val="00F70865"/>
    <w:rsid w:val="00F71AEF"/>
    <w:rsid w:val="00F74236"/>
    <w:rsid w:val="00F87332"/>
    <w:rsid w:val="00F9333B"/>
    <w:rsid w:val="00FA2870"/>
    <w:rsid w:val="00FA69B7"/>
    <w:rsid w:val="00FB1A1A"/>
    <w:rsid w:val="00FE5EB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3D122"/>
  <w15:docId w15:val="{006A233D-9873-43D1-8C43-324914B7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A63"/>
    <w:pPr>
      <w:wordWrap w:val="0"/>
      <w:autoSpaceDE w:val="0"/>
      <w:autoSpaceDN w:val="0"/>
      <w:spacing w:before="60" w:after="60" w:line="276" w:lineRule="auto"/>
      <w:ind w:right="6"/>
      <w:jc w:val="both"/>
    </w:pPr>
    <w:rPr>
      <w:rFonts w:ascii="Arial Nova" w:eastAsia="Batang" w:hAnsi="Arial Nova"/>
      <w:kern w:val="2"/>
      <w:szCs w:val="21"/>
      <w:lang w:val="es-ES" w:eastAsia="ko-KR"/>
    </w:rPr>
  </w:style>
  <w:style w:type="paragraph" w:styleId="Ttulo1">
    <w:name w:val="heading 1"/>
    <w:basedOn w:val="Normal"/>
    <w:next w:val="Normal"/>
    <w:qFormat/>
    <w:rsid w:val="004F0A63"/>
    <w:pPr>
      <w:keepNext/>
      <w:widowControl w:val="0"/>
      <w:numPr>
        <w:numId w:val="24"/>
      </w:numPr>
      <w:spacing w:before="240" w:after="0"/>
      <w:ind w:left="284" w:hanging="284"/>
      <w:outlineLvl w:val="0"/>
    </w:pPr>
    <w:rPr>
      <w:b/>
      <w:bCs/>
      <w:snapToGrid w:val="0"/>
      <w:color w:val="195C6B"/>
      <w:kern w:val="32"/>
      <w:szCs w:val="36"/>
    </w:rPr>
  </w:style>
  <w:style w:type="paragraph" w:styleId="Ttulo2">
    <w:name w:val="heading 2"/>
    <w:basedOn w:val="Normal"/>
    <w:next w:val="Normal"/>
    <w:qFormat/>
    <w:rsid w:val="004F0A63"/>
    <w:pPr>
      <w:keepNext/>
      <w:widowControl w:val="0"/>
      <w:numPr>
        <w:ilvl w:val="1"/>
        <w:numId w:val="24"/>
      </w:numPr>
      <w:spacing w:before="180"/>
      <w:ind w:left="426" w:hanging="437"/>
      <w:outlineLvl w:val="1"/>
    </w:pPr>
    <w:rPr>
      <w:b/>
      <w:bCs/>
      <w:iCs/>
      <w:snapToGrid w:val="0"/>
      <w:color w:val="195C6B"/>
      <w:szCs w:val="28"/>
    </w:rPr>
  </w:style>
  <w:style w:type="paragraph" w:styleId="Ttulo3">
    <w:name w:val="heading 3"/>
    <w:basedOn w:val="Normal"/>
    <w:next w:val="Normal"/>
    <w:qFormat/>
    <w:rsid w:val="004F0A63"/>
    <w:pPr>
      <w:keepNext/>
      <w:widowControl w:val="0"/>
      <w:numPr>
        <w:ilvl w:val="2"/>
        <w:numId w:val="24"/>
      </w:numPr>
      <w:tabs>
        <w:tab w:val="left" w:pos="0"/>
      </w:tabs>
      <w:spacing w:before="180"/>
      <w:ind w:left="567" w:hanging="567"/>
      <w:outlineLvl w:val="2"/>
    </w:pPr>
    <w:rPr>
      <w:b/>
      <w:bCs/>
      <w:snapToGrid w:val="0"/>
      <w:color w:val="195C6B"/>
      <w:szCs w:val="26"/>
    </w:rPr>
  </w:style>
  <w:style w:type="paragraph" w:styleId="Ttulo4">
    <w:name w:val="heading 4"/>
    <w:aliases w:val="Apartado"/>
    <w:basedOn w:val="Ttulodesinopsis"/>
    <w:next w:val="Normal"/>
    <w:link w:val="Ttulo4Car"/>
    <w:uiPriority w:val="9"/>
    <w:unhideWhenUsed/>
    <w:qFormat/>
    <w:rsid w:val="004F0A63"/>
    <w:pPr>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pPr>
      <w:tabs>
        <w:tab w:val="left" w:pos="360"/>
      </w:tabs>
      <w:ind w:firstLine="360"/>
    </w:pPr>
    <w:rPr>
      <w:rFonts w:ascii="Times" w:hAnsi="Times"/>
      <w:snapToGrid w:val="0"/>
    </w:rPr>
  </w:style>
  <w:style w:type="paragraph" w:styleId="Ttulo">
    <w:name w:val="Title"/>
    <w:basedOn w:val="Normal"/>
    <w:qFormat/>
    <w:rsid w:val="004F0A63"/>
    <w:pPr>
      <w:widowControl w:val="0"/>
      <w:spacing w:before="360"/>
      <w:jc w:val="left"/>
      <w:outlineLvl w:val="0"/>
    </w:pPr>
    <w:rPr>
      <w:b/>
      <w:bCs/>
      <w:snapToGrid w:val="0"/>
      <w:color w:val="195C6B"/>
      <w:kern w:val="28"/>
      <w:sz w:val="24"/>
      <w:szCs w:val="24"/>
    </w:rPr>
  </w:style>
  <w:style w:type="paragraph" w:styleId="Listaconnmeros">
    <w:name w:val="List Number"/>
    <w:basedOn w:val="Normal"/>
    <w:pPr>
      <w:widowControl w:val="0"/>
      <w:numPr>
        <w:numId w:val="3"/>
      </w:numPr>
    </w:pPr>
    <w:rPr>
      <w:snapToGrid w:val="0"/>
    </w:rPr>
  </w:style>
  <w:style w:type="paragraph" w:styleId="Descripcin">
    <w:name w:val="caption"/>
    <w:basedOn w:val="Normal"/>
    <w:next w:val="Normal"/>
    <w:pPr>
      <w:framePr w:hSpace="187" w:vSpace="187" w:wrap="around" w:vAnchor="text" w:hAnchor="text" w:y="1" w:anchorLock="1"/>
      <w:spacing w:before="120" w:after="120"/>
    </w:pPr>
    <w:rPr>
      <w:b/>
      <w:bCs/>
    </w:rPr>
  </w:style>
  <w:style w:type="paragraph" w:styleId="Encabezado">
    <w:name w:val="header"/>
    <w:basedOn w:val="Normal"/>
    <w:link w:val="EncabezadoCar"/>
    <w:uiPriority w:val="99"/>
    <w:pPr>
      <w:tabs>
        <w:tab w:val="center" w:pos="4320"/>
        <w:tab w:val="right" w:pos="8640"/>
      </w:tabs>
    </w:pPr>
  </w:style>
  <w:style w:type="paragraph" w:styleId="Piedepgina">
    <w:name w:val="footer"/>
    <w:basedOn w:val="Normal"/>
    <w:link w:val="PiedepginaCar"/>
    <w:uiPriority w:val="99"/>
    <w:pPr>
      <w:tabs>
        <w:tab w:val="center" w:pos="4320"/>
        <w:tab w:val="right" w:pos="8640"/>
      </w:tabs>
    </w:pPr>
  </w:style>
  <w:style w:type="character" w:styleId="Nmerodepgina">
    <w:name w:val="page number"/>
    <w:basedOn w:val="Fuentedeprrafopredeter"/>
  </w:style>
  <w:style w:type="paragraph" w:styleId="Listaconvietas2">
    <w:name w:val="List Bullet 2"/>
    <w:basedOn w:val="Normal"/>
    <w:autoRedefine/>
    <w:pPr>
      <w:widowControl w:val="0"/>
      <w:numPr>
        <w:numId w:val="4"/>
      </w:numPr>
      <w:spacing w:line="280" w:lineRule="exact"/>
    </w:pPr>
    <w:rPr>
      <w:szCs w:val="24"/>
    </w:rPr>
  </w:style>
  <w:style w:type="paragraph" w:styleId="Textoindependiente3">
    <w:name w:val="Body Text 3"/>
    <w:basedOn w:val="Normal"/>
    <w:rPr>
      <w:szCs w:val="24"/>
    </w:rPr>
  </w:style>
  <w:style w:type="paragraph" w:styleId="Textonotapie">
    <w:name w:val="footnote text"/>
    <w:basedOn w:val="Normal"/>
    <w:semiHidden/>
    <w:rsid w:val="00671195"/>
    <w:pPr>
      <w:widowControl w:val="0"/>
      <w:spacing w:line="280" w:lineRule="exact"/>
    </w:pPr>
  </w:style>
  <w:style w:type="character" w:styleId="Refdenotaalpie">
    <w:name w:val="footnote reference"/>
    <w:semiHidden/>
    <w:rPr>
      <w:vertAlign w:val="superscript"/>
    </w:rPr>
  </w:style>
  <w:style w:type="paragraph" w:customStyle="1" w:styleId="abstract">
    <w:name w:val="abstract"/>
    <w:basedOn w:val="Textoindependiente3"/>
    <w:pPr>
      <w:spacing w:line="240" w:lineRule="exact"/>
      <w:ind w:left="720" w:right="720"/>
    </w:pPr>
  </w:style>
  <w:style w:type="paragraph" w:styleId="Textoindependiente2">
    <w:name w:val="Body Text 2"/>
    <w:aliases w:val="Keywords"/>
    <w:autoRedefine/>
    <w:qFormat/>
    <w:rsid w:val="004F0A63"/>
    <w:pPr>
      <w:ind w:left="284"/>
      <w:jc w:val="right"/>
    </w:pPr>
    <w:rPr>
      <w:rFonts w:ascii="Arial Nova" w:hAnsi="Arial Nova"/>
      <w:b/>
      <w:bCs/>
      <w:snapToGrid w:val="0"/>
      <w:color w:val="195C6B"/>
      <w:kern w:val="32"/>
      <w:sz w:val="16"/>
      <w:szCs w:val="16"/>
      <w:lang w:val="es-ES"/>
    </w:rPr>
  </w:style>
  <w:style w:type="character" w:styleId="Hipervnculo">
    <w:name w:val="Hyperlink"/>
    <w:rPr>
      <w:color w:val="0000FF"/>
      <w:u w:val="single"/>
    </w:rPr>
  </w:style>
  <w:style w:type="paragraph" w:styleId="NormalWeb">
    <w:name w:val="Normal (Web)"/>
    <w:basedOn w:val="Normal"/>
    <w:uiPriority w:val="99"/>
    <w:pPr>
      <w:autoSpaceDE/>
      <w:autoSpaceDN/>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EncabezadoCar">
    <w:name w:val="Encabezado Car"/>
    <w:basedOn w:val="Fuentedeprrafopredeter"/>
    <w:link w:val="Encabezado"/>
    <w:uiPriority w:val="99"/>
    <w:rsid w:val="00A379F6"/>
    <w:rPr>
      <w:sz w:val="24"/>
    </w:rPr>
  </w:style>
  <w:style w:type="paragraph" w:styleId="Textodeglobo">
    <w:name w:val="Balloon Text"/>
    <w:basedOn w:val="Normal"/>
    <w:link w:val="TextodegloboCar"/>
    <w:uiPriority w:val="99"/>
    <w:semiHidden/>
    <w:unhideWhenUsed/>
    <w:rsid w:val="00A379F6"/>
    <w:rPr>
      <w:rFonts w:ascii="Tahoma" w:hAnsi="Tahoma" w:cs="Tahoma"/>
      <w:sz w:val="16"/>
      <w:szCs w:val="16"/>
    </w:rPr>
  </w:style>
  <w:style w:type="character" w:customStyle="1" w:styleId="TextodegloboCar">
    <w:name w:val="Texto de globo Car"/>
    <w:basedOn w:val="Fuentedeprrafopredeter"/>
    <w:link w:val="Textodeglobo"/>
    <w:uiPriority w:val="99"/>
    <w:semiHidden/>
    <w:rsid w:val="00A379F6"/>
    <w:rPr>
      <w:rFonts w:ascii="Tahoma" w:hAnsi="Tahoma" w:cs="Tahoma"/>
      <w:sz w:val="16"/>
      <w:szCs w:val="16"/>
    </w:rPr>
  </w:style>
  <w:style w:type="character" w:customStyle="1" w:styleId="PiedepginaCar">
    <w:name w:val="Pie de página Car"/>
    <w:basedOn w:val="Fuentedeprrafopredeter"/>
    <w:link w:val="Piedepgina"/>
    <w:uiPriority w:val="99"/>
    <w:rsid w:val="00C1353C"/>
    <w:rPr>
      <w:sz w:val="24"/>
    </w:rPr>
  </w:style>
  <w:style w:type="paragraph" w:styleId="Textonotaalfinal">
    <w:name w:val="endnote text"/>
    <w:basedOn w:val="Normal"/>
    <w:link w:val="TextonotaalfinalCar"/>
    <w:uiPriority w:val="99"/>
    <w:semiHidden/>
    <w:unhideWhenUsed/>
    <w:rsid w:val="00F40D58"/>
  </w:style>
  <w:style w:type="character" w:customStyle="1" w:styleId="TextonotaalfinalCar">
    <w:name w:val="Texto nota al final Car"/>
    <w:basedOn w:val="Fuentedeprrafopredeter"/>
    <w:link w:val="Textonotaalfinal"/>
    <w:uiPriority w:val="99"/>
    <w:semiHidden/>
    <w:rsid w:val="00F40D58"/>
  </w:style>
  <w:style w:type="character" w:styleId="Refdenotaalfinal">
    <w:name w:val="endnote reference"/>
    <w:basedOn w:val="Fuentedeprrafopredeter"/>
    <w:uiPriority w:val="99"/>
    <w:semiHidden/>
    <w:unhideWhenUsed/>
    <w:rsid w:val="00F40D58"/>
    <w:rPr>
      <w:vertAlign w:val="superscript"/>
    </w:rPr>
  </w:style>
  <w:style w:type="character" w:styleId="Refdecomentario">
    <w:name w:val="annotation reference"/>
    <w:basedOn w:val="Fuentedeprrafopredeter"/>
    <w:uiPriority w:val="99"/>
    <w:semiHidden/>
    <w:unhideWhenUsed/>
    <w:rsid w:val="00386C0E"/>
    <w:rPr>
      <w:sz w:val="16"/>
      <w:szCs w:val="16"/>
    </w:rPr>
  </w:style>
  <w:style w:type="paragraph" w:styleId="Textocomentario">
    <w:name w:val="annotation text"/>
    <w:basedOn w:val="Normal"/>
    <w:link w:val="TextocomentarioCar"/>
    <w:uiPriority w:val="99"/>
    <w:unhideWhenUsed/>
    <w:rsid w:val="00386C0E"/>
  </w:style>
  <w:style w:type="character" w:customStyle="1" w:styleId="TextocomentarioCar">
    <w:name w:val="Texto comentario Car"/>
    <w:basedOn w:val="Fuentedeprrafopredeter"/>
    <w:link w:val="Textocomentario"/>
    <w:uiPriority w:val="99"/>
    <w:rsid w:val="00386C0E"/>
  </w:style>
  <w:style w:type="paragraph" w:styleId="Asuntodelcomentario">
    <w:name w:val="annotation subject"/>
    <w:basedOn w:val="Textocomentario"/>
    <w:next w:val="Textocomentario"/>
    <w:link w:val="AsuntodelcomentarioCar"/>
    <w:uiPriority w:val="99"/>
    <w:semiHidden/>
    <w:unhideWhenUsed/>
    <w:rsid w:val="00386C0E"/>
    <w:rPr>
      <w:b/>
      <w:bCs/>
    </w:rPr>
  </w:style>
  <w:style w:type="character" w:customStyle="1" w:styleId="AsuntodelcomentarioCar">
    <w:name w:val="Asunto del comentario Car"/>
    <w:basedOn w:val="TextocomentarioCar"/>
    <w:link w:val="Asuntodelcomentario"/>
    <w:uiPriority w:val="99"/>
    <w:semiHidden/>
    <w:rsid w:val="00386C0E"/>
    <w:rPr>
      <w:b/>
      <w:bCs/>
    </w:rPr>
  </w:style>
  <w:style w:type="paragraph" w:styleId="Revisin">
    <w:name w:val="Revision"/>
    <w:hidden/>
    <w:uiPriority w:val="71"/>
    <w:semiHidden/>
    <w:rsid w:val="003A6E69"/>
    <w:rPr>
      <w:sz w:val="24"/>
    </w:rPr>
  </w:style>
  <w:style w:type="character" w:styleId="Mencinsinresolver">
    <w:name w:val="Unresolved Mention"/>
    <w:basedOn w:val="Fuentedeprrafopredeter"/>
    <w:uiPriority w:val="99"/>
    <w:semiHidden/>
    <w:unhideWhenUsed/>
    <w:rsid w:val="004E5B07"/>
    <w:rPr>
      <w:color w:val="605E5C"/>
      <w:shd w:val="clear" w:color="auto" w:fill="E1DFDD"/>
    </w:rPr>
  </w:style>
  <w:style w:type="paragraph" w:customStyle="1" w:styleId="Autores">
    <w:name w:val="Autores"/>
    <w:basedOn w:val="Normal"/>
    <w:qFormat/>
    <w:rsid w:val="004F0A63"/>
    <w:pPr>
      <w:widowControl w:val="0"/>
      <w:spacing w:before="240"/>
      <w:jc w:val="left"/>
      <w:outlineLvl w:val="0"/>
    </w:pPr>
    <w:rPr>
      <w:snapToGrid w:val="0"/>
      <w:color w:val="195C6B"/>
      <w:kern w:val="28"/>
      <w:sz w:val="24"/>
      <w:szCs w:val="24"/>
    </w:rPr>
  </w:style>
  <w:style w:type="paragraph" w:customStyle="1" w:styleId="Afiliaciones">
    <w:name w:val="Afiliaciones"/>
    <w:basedOn w:val="Normal"/>
    <w:qFormat/>
    <w:rsid w:val="004F0A63"/>
    <w:pPr>
      <w:snapToGrid w:val="0"/>
      <w:jc w:val="left"/>
    </w:pPr>
  </w:style>
  <w:style w:type="paragraph" w:customStyle="1" w:styleId="Sinopsis">
    <w:name w:val="Sinopsis"/>
    <w:basedOn w:val="Textoindependiente3"/>
    <w:rsid w:val="003E2F2B"/>
    <w:pPr>
      <w:ind w:right="4"/>
    </w:pPr>
    <w:rPr>
      <w:szCs w:val="21"/>
    </w:rPr>
  </w:style>
  <w:style w:type="paragraph" w:customStyle="1" w:styleId="Cabecero">
    <w:name w:val="Cabecero"/>
    <w:basedOn w:val="Encabezado"/>
    <w:qFormat/>
    <w:rsid w:val="00967292"/>
    <w:pPr>
      <w:jc w:val="center"/>
    </w:pPr>
    <w:rPr>
      <w:rFonts w:cs="Calibri"/>
      <w:b/>
      <w:bCs/>
      <w:i/>
      <w:color w:val="195C6B"/>
      <w:szCs w:val="24"/>
    </w:rPr>
  </w:style>
  <w:style w:type="character" w:styleId="nfasissutil">
    <w:name w:val="Subtle Emphasis"/>
    <w:basedOn w:val="Fuentedeprrafopredeter"/>
    <w:uiPriority w:val="19"/>
    <w:rsid w:val="00F87332"/>
    <w:rPr>
      <w:i/>
      <w:iCs/>
      <w:color w:val="404040" w:themeColor="text1" w:themeTint="BF"/>
    </w:rPr>
  </w:style>
  <w:style w:type="character" w:styleId="Fuerte">
    <w:name w:val="Strong"/>
    <w:basedOn w:val="Fuentedeprrafopredeter"/>
    <w:uiPriority w:val="22"/>
    <w:rsid w:val="00F87332"/>
    <w:rPr>
      <w:b/>
      <w:bCs/>
    </w:rPr>
  </w:style>
  <w:style w:type="paragraph" w:customStyle="1" w:styleId="TtuloA">
    <w:name w:val="Título A"/>
    <w:basedOn w:val="Ttulo1"/>
    <w:rsid w:val="00F87332"/>
    <w:pPr>
      <w:jc w:val="center"/>
    </w:pPr>
  </w:style>
  <w:style w:type="table" w:styleId="Tablaconcuadrcula">
    <w:name w:val="Table Grid"/>
    <w:basedOn w:val="Tablanormal"/>
    <w:uiPriority w:val="59"/>
    <w:rsid w:val="00884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sinopsis">
    <w:name w:val="Título de sinopsis"/>
    <w:basedOn w:val="Autores"/>
    <w:rsid w:val="00D81ABB"/>
  </w:style>
  <w:style w:type="character" w:customStyle="1" w:styleId="Ttulo4Car">
    <w:name w:val="Título 4 Car"/>
    <w:aliases w:val="Apartado Car"/>
    <w:basedOn w:val="Fuentedeprrafopredeter"/>
    <w:link w:val="Ttulo4"/>
    <w:uiPriority w:val="9"/>
    <w:rsid w:val="004F0A63"/>
    <w:rPr>
      <w:rFonts w:ascii="Arial Nova" w:eastAsia="Batang" w:hAnsi="Arial Nova"/>
      <w:b/>
      <w:bCs/>
      <w:snapToGrid w:val="0"/>
      <w:color w:val="195C6B"/>
      <w:kern w:val="28"/>
      <w:sz w:val="24"/>
      <w:szCs w:val="24"/>
      <w:lang w:val="es-ES" w:eastAsia="ko-KR"/>
    </w:rPr>
  </w:style>
  <w:style w:type="character" w:customStyle="1" w:styleId="SangradetextonormalCar">
    <w:name w:val="Sangría de texto normal Car"/>
    <w:basedOn w:val="Fuentedeprrafopredeter"/>
    <w:link w:val="Sangradetextonormal"/>
    <w:rsid w:val="004E6E74"/>
    <w:rPr>
      <w:rFonts w:ascii="Times" w:hAnsi="Times"/>
      <w:snapToGrid w:val="0"/>
      <w:sz w:val="22"/>
    </w:rPr>
  </w:style>
  <w:style w:type="paragraph" w:customStyle="1" w:styleId="Contacto">
    <w:name w:val="Contacto"/>
    <w:basedOn w:val="Afiliaciones"/>
    <w:rsid w:val="00967292"/>
    <w:rPr>
      <w:i/>
      <w:iCs/>
      <w:color w:val="195C6B"/>
    </w:rPr>
  </w:style>
  <w:style w:type="paragraph" w:customStyle="1" w:styleId="Ecuaciones">
    <w:name w:val="Ecuaciones"/>
    <w:basedOn w:val="Normal"/>
    <w:qFormat/>
    <w:rsid w:val="007705E3"/>
    <w:pPr>
      <w:jc w:val="right"/>
    </w:pPr>
    <w:rPr>
      <w:rFonts w:ascii="Cambria Math" w:hAnsi="Cambria Math"/>
    </w:rPr>
  </w:style>
  <w:style w:type="paragraph" w:styleId="Prrafodelista">
    <w:name w:val="List Paragraph"/>
    <w:basedOn w:val="Normal"/>
    <w:uiPriority w:val="72"/>
    <w:rsid w:val="007705E3"/>
    <w:pPr>
      <w:ind w:left="720"/>
      <w:contextualSpacing/>
    </w:pPr>
    <w:rPr>
      <w:lang w:val="en-US"/>
    </w:rPr>
  </w:style>
  <w:style w:type="paragraph" w:customStyle="1" w:styleId="Tabla">
    <w:name w:val="Tabla"/>
    <w:basedOn w:val="Normal"/>
    <w:qFormat/>
    <w:rsid w:val="00343E1F"/>
    <w:rPr>
      <w:sz w:val="18"/>
      <w:szCs w:val="18"/>
    </w:rPr>
  </w:style>
  <w:style w:type="paragraph" w:customStyle="1" w:styleId="Bibliografa1">
    <w:name w:val="Bibliografía1"/>
    <w:basedOn w:val="Normal"/>
    <w:link w:val="BibliographyCar"/>
    <w:rsid w:val="007705E3"/>
    <w:pPr>
      <w:tabs>
        <w:tab w:val="left" w:pos="380"/>
      </w:tabs>
      <w:ind w:left="384" w:hanging="384"/>
    </w:pPr>
  </w:style>
  <w:style w:type="character" w:customStyle="1" w:styleId="BibliographyCar">
    <w:name w:val="Bibliography Car"/>
    <w:basedOn w:val="Fuentedeprrafopredeter"/>
    <w:link w:val="Bibliografa1"/>
    <w:rsid w:val="007705E3"/>
    <w:rPr>
      <w:sz w:val="22"/>
      <w:lang w:val="es-ES"/>
    </w:rPr>
  </w:style>
  <w:style w:type="paragraph" w:customStyle="1" w:styleId="Textodesinopsis">
    <w:name w:val="Texto de sinopsis"/>
    <w:basedOn w:val="Textoindependiente3"/>
    <w:qFormat/>
    <w:rsid w:val="003124C3"/>
    <w:pPr>
      <w:ind w:right="4"/>
    </w:pPr>
    <w:rPr>
      <w:szCs w:val="22"/>
    </w:rPr>
  </w:style>
  <w:style w:type="paragraph" w:customStyle="1" w:styleId="Emaildecontacto">
    <w:name w:val="Email de contacto"/>
    <w:basedOn w:val="Afiliaciones"/>
    <w:rsid w:val="004F0A63"/>
    <w:pPr>
      <w:wordWrap/>
      <w:overflowPunct w:val="0"/>
      <w:adjustRightInd w:val="0"/>
      <w:spacing w:before="0" w:after="0" w:line="240" w:lineRule="auto"/>
      <w:ind w:right="0"/>
      <w:textAlignment w:val="baseline"/>
    </w:pPr>
    <w:rPr>
      <w:rFonts w:eastAsia="SimSun"/>
      <w:i/>
      <w:iCs/>
      <w:color w:val="185C6B"/>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271662">
      <w:bodyDiv w:val="1"/>
      <w:marLeft w:val="0"/>
      <w:marRight w:val="0"/>
      <w:marTop w:val="0"/>
      <w:marBottom w:val="0"/>
      <w:divBdr>
        <w:top w:val="none" w:sz="0" w:space="0" w:color="auto"/>
        <w:left w:val="none" w:sz="0" w:space="0" w:color="auto"/>
        <w:bottom w:val="none" w:sz="0" w:space="0" w:color="auto"/>
        <w:right w:val="none" w:sz="0" w:space="0" w:color="auto"/>
      </w:divBdr>
    </w:div>
    <w:div w:id="2033871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7861A199C7BEA45943306FCDDFAB236" ma:contentTypeVersion="16" ma:contentTypeDescription="Crear nuevo documento." ma:contentTypeScope="" ma:versionID="9cfad586e2567fae9351ba9dcc94ffaa">
  <xsd:schema xmlns:xsd="http://www.w3.org/2001/XMLSchema" xmlns:xs="http://www.w3.org/2001/XMLSchema" xmlns:p="http://schemas.microsoft.com/office/2006/metadata/properties" xmlns:ns2="3402f4eb-4369-45b9-a3fa-7e608e4a80cc" xmlns:ns3="df4c7a5c-b3a5-430e-9d0c-d059cdd3de81" targetNamespace="http://schemas.microsoft.com/office/2006/metadata/properties" ma:root="true" ma:fieldsID="e82713792b0a0c922561333cdf7429a6" ns2:_="" ns3:_="">
    <xsd:import namespace="3402f4eb-4369-45b9-a3fa-7e608e4a80cc"/>
    <xsd:import namespace="df4c7a5c-b3a5-430e-9d0c-d059cdd3d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MediaServiceDateTaken" minOccurs="0"/>
                <xsd:element ref="ns3:MediaServiceObjectDetectorVersions" minOccurs="0"/>
                <xsd:element ref="ns3:MediaServiceLocation" minOccurs="0"/>
                <xsd:element ref="ns3:MediaServiceOCR"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2f4eb-4369-45b9-a3fa-7e608e4a80cc"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0aa60cc7-b0df-455f-979a-0c0eee881db3}" ma:internalName="TaxCatchAll" ma:showField="CatchAllData" ma:web="3402f4eb-4369-45b9-a3fa-7e608e4a80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4c7a5c-b3a5-430e-9d0c-d059cdd3de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02575e52-3e5f-4a4c-9122-9f0195bc6a0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4c7a5c-b3a5-430e-9d0c-d059cdd3de81">
      <Terms xmlns="http://schemas.microsoft.com/office/infopath/2007/PartnerControls"/>
    </lcf76f155ced4ddcb4097134ff3c332f>
    <TaxCatchAll xmlns="3402f4eb-4369-45b9-a3fa-7e608e4a80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235F3-6F25-4010-9D96-4A704449E4E5}"/>
</file>

<file path=customXml/itemProps2.xml><?xml version="1.0" encoding="utf-8"?>
<ds:datastoreItem xmlns:ds="http://schemas.openxmlformats.org/officeDocument/2006/customXml" ds:itemID="{8583CC7D-095C-48DC-9D4A-917507990E96}">
  <ds:schemaRefs>
    <ds:schemaRef ds:uri="http://schemas.microsoft.com/sharepoint/v3/contenttype/forms"/>
  </ds:schemaRefs>
</ds:datastoreItem>
</file>

<file path=customXml/itemProps3.xml><?xml version="1.0" encoding="utf-8"?>
<ds:datastoreItem xmlns:ds="http://schemas.openxmlformats.org/officeDocument/2006/customXml" ds:itemID="{1C6A4DED-4BD6-4A50-8605-68F7986D2411}">
  <ds:schemaRefs>
    <ds:schemaRef ds:uri="http://schemas.microsoft.com/office/2006/metadata/properties"/>
    <ds:schemaRef ds:uri="http://schemas.microsoft.com/office/infopath/2007/PartnerControls"/>
    <ds:schemaRef ds:uri="df4c7a5c-b3a5-430e-9d0c-d059cdd3de81"/>
    <ds:schemaRef ds:uri="3402f4eb-4369-45b9-a3fa-7e608e4a80cc"/>
  </ds:schemaRefs>
</ds:datastoreItem>
</file>

<file path=customXml/itemProps4.xml><?xml version="1.0" encoding="utf-8"?>
<ds:datastoreItem xmlns:ds="http://schemas.openxmlformats.org/officeDocument/2006/customXml" ds:itemID="{5FD50C6E-6E71-4179-9BA4-E6C4C5109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3</Pages>
  <Words>1026</Words>
  <Characters>5644</Characters>
  <Application>Microsoft Office Word</Application>
  <DocSecurity>0</DocSecurity>
  <Lines>47</Lines>
  <Paragraphs>13</Paragraphs>
  <ScaleCrop>false</ScaleCrop>
  <HeadingPairs>
    <vt:vector size="6" baseType="variant">
      <vt:variant>
        <vt:lpstr>Título</vt:lpstr>
      </vt:variant>
      <vt:variant>
        <vt:i4>1</vt:i4>
      </vt:variant>
      <vt:variant>
        <vt:lpstr>Títulos</vt:lpstr>
      </vt:variant>
      <vt:variant>
        <vt:i4>9</vt:i4>
      </vt:variant>
      <vt:variant>
        <vt:lpstr>Title</vt:lpstr>
      </vt:variant>
      <vt:variant>
        <vt:i4>1</vt:i4>
      </vt:variant>
    </vt:vector>
  </HeadingPairs>
  <TitlesOfParts>
    <vt:vector size="11" baseType="lpstr">
      <vt:lpstr>PONENCIA-EN</vt:lpstr>
      <vt:lpstr>PAPER TITLE (Arial/Arial Nova, 12 pt, negrita)</vt:lpstr>
      <vt:lpstr>Author A1*,2, Author B2 (Arial/Arial Nova, 12 pt)</vt:lpstr>
      <vt:lpstr>INTRODUCTION (STYLE «TÍTULO 1»)</vt:lpstr>
      <vt:lpstr>SECOND SECTION</vt:lpstr>
      <vt:lpstr>    First Sub-section of the Second Section: Equations (Style «Título 2»)</vt:lpstr>
      <vt:lpstr>        Second sub-section level: only the first word is capitalised (Style «Título 3»)</vt:lpstr>
      <vt:lpstr>CONCLUSIONS</vt:lpstr>
      <vt:lpstr>ACKNOWLEDGEMENTS</vt:lpstr>
      <vt:lpstr>REFERENCES</vt:lpstr>
      <vt:lpstr>NURETH12 Paper Template</vt:lpstr>
    </vt:vector>
  </TitlesOfParts>
  <Company>Sociedad Nuclear Española</Company>
  <LinksUpToDate>false</LinksUpToDate>
  <CharactersWithSpaces>6657</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PONENCIA-EN</dc:title>
  <dc:creator>Comité Técnico de la Reunión Anual (CTRA) - Sociedad Nuclear Española</dc:creator>
  <cp:keywords>Spanish Nuclear Society Annual Meeting</cp:keywords>
  <cp:lastModifiedBy>Duran Vinuesa, Luis</cp:lastModifiedBy>
  <cp:revision>61</cp:revision>
  <cp:lastPrinted>2015-01-21T18:58:00Z</cp:lastPrinted>
  <dcterms:created xsi:type="dcterms:W3CDTF">2021-08-05T17:19:00Z</dcterms:created>
  <dcterms:modified xsi:type="dcterms:W3CDTF">2026-05-16T10:03:00Z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0x010100C7861A199C7BEA45943306FCDDFAB236</vt:lpwstr>
  </property>
  <property fmtid="{D5CDD505-2E9C-101B-9397-08002B2CF9AE}" pid="3" name="ZOTERO_PREF_1">
    <vt:lpwstr>&lt;data data-version="3" zotero-version="5.0.96.3"&gt;&lt;session id="xUvzM67G"/&gt;&lt;style id="http://www.zotero.org/styles/ieee" locale="es-ES" hasBibliography="1" bibliographyStyleHasBeenSet="0"/&gt;&lt;prefs&gt;&lt;pref name="fieldType" value="Field"/&gt;&lt;/prefs&gt;&lt;/data&gt;</vt:lpwstr>
  </property>
  <property fmtid="{D5CDD505-2E9C-101B-9397-08002B2CF9AE}" pid="4" name="GrammarlyDocumentId">
    <vt:lpwstr>08581686736752d40da866be006230bfb64978e6cd7c710dfa8b8d55c5423091</vt:lpwstr>
  </property>
  <property fmtid="{D5CDD505-2E9C-101B-9397-08002B2CF9AE}" pid="5" name="MSIP_Label_1d7a6dd0-c16e-4aa6-8f26-3b824bf76858_Enabled">
    <vt:lpwstr>true</vt:lpwstr>
  </property>
  <property fmtid="{D5CDD505-2E9C-101B-9397-08002B2CF9AE}" pid="6" name="MSIP_Label_1d7a6dd0-c16e-4aa6-8f26-3b824bf76858_SetDate">
    <vt:lpwstr>2026-05-16T09:58:07Z</vt:lpwstr>
  </property>
  <property fmtid="{D5CDD505-2E9C-101B-9397-08002B2CF9AE}" pid="7" name="MSIP_Label_1d7a6dd0-c16e-4aa6-8f26-3b824bf76858_Method">
    <vt:lpwstr>Privileged</vt:lpwstr>
  </property>
  <property fmtid="{D5CDD505-2E9C-101B-9397-08002B2CF9AE}" pid="8" name="MSIP_Label_1d7a6dd0-c16e-4aa6-8f26-3b824bf76858_Name">
    <vt:lpwstr>Non-Proprietary Class 3</vt:lpwstr>
  </property>
  <property fmtid="{D5CDD505-2E9C-101B-9397-08002B2CF9AE}" pid="9" name="MSIP_Label_1d7a6dd0-c16e-4aa6-8f26-3b824bf76858_SiteId">
    <vt:lpwstr>516ec17a-b92f-438b-8594-e11b6f6bec79</vt:lpwstr>
  </property>
  <property fmtid="{D5CDD505-2E9C-101B-9397-08002B2CF9AE}" pid="10" name="MSIP_Label_1d7a6dd0-c16e-4aa6-8f26-3b824bf76858_ActionId">
    <vt:lpwstr>ea058453-6d25-4e65-943a-f708335692cb</vt:lpwstr>
  </property>
  <property fmtid="{D5CDD505-2E9C-101B-9397-08002B2CF9AE}" pid="11" name="MSIP_Label_1d7a6dd0-c16e-4aa6-8f26-3b824bf76858_ContentBits">
    <vt:lpwstr>0</vt:lpwstr>
  </property>
  <property fmtid="{D5CDD505-2E9C-101B-9397-08002B2CF9AE}" pid="12" name="MSIP_Label_1d7a6dd0-c16e-4aa6-8f26-3b824bf76858_Tag">
    <vt:lpwstr>10, 0, 1, 1</vt:lpwstr>
  </property>
  <property fmtid="{D5CDD505-2E9C-101B-9397-08002B2CF9AE}" pid="13" name="MediaServiceImageTags">
    <vt:lpwstr/>
  </property>
</Properties>
</file>